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D82" w:rsidRPr="00915E5E" w:rsidRDefault="001D1D82" w:rsidP="001D1D82">
      <w:pPr>
        <w:pStyle w:val="a3"/>
        <w:jc w:val="center"/>
        <w:rPr>
          <w:rFonts w:ascii="Verdana" w:hAnsi="Verdana" w:cs="Verdana"/>
          <w:b/>
          <w:bCs/>
          <w:caps/>
          <w:sz w:val="22"/>
          <w:szCs w:val="22"/>
        </w:rPr>
      </w:pPr>
      <w:r w:rsidRPr="00C422B6">
        <w:rPr>
          <w:rFonts w:ascii="Verdana" w:hAnsi="Verdana" w:cs="Verdana"/>
          <w:b/>
          <w:bCs/>
          <w:caps/>
          <w:sz w:val="22"/>
          <w:szCs w:val="22"/>
        </w:rPr>
        <w:t xml:space="preserve">Сообщение о существенном факте </w:t>
      </w:r>
    </w:p>
    <w:p w:rsidR="001D1D82" w:rsidRDefault="001D1D82" w:rsidP="001D1D82">
      <w:pPr>
        <w:pStyle w:val="a3"/>
        <w:jc w:val="center"/>
        <w:rPr>
          <w:rFonts w:ascii="Verdana" w:hAnsi="Verdana" w:cs="Verdana"/>
          <w:b/>
          <w:bCs/>
          <w:smallCaps/>
          <w:sz w:val="22"/>
          <w:szCs w:val="22"/>
        </w:rPr>
      </w:pPr>
      <w:r w:rsidRPr="00C422B6">
        <w:rPr>
          <w:rFonts w:ascii="Verdana" w:hAnsi="Verdana" w:cs="Verdana"/>
          <w:b/>
          <w:bCs/>
          <w:caps/>
          <w:sz w:val="22"/>
          <w:szCs w:val="22"/>
        </w:rPr>
        <w:br/>
      </w:r>
    </w:p>
    <w:p w:rsidR="001D1D82" w:rsidRPr="00C422B6" w:rsidRDefault="001D1D82" w:rsidP="001D1D82">
      <w:pPr>
        <w:pStyle w:val="a3"/>
        <w:jc w:val="center"/>
        <w:rPr>
          <w:rFonts w:ascii="Verdana" w:hAnsi="Verdana" w:cs="Verdana"/>
          <w:b/>
          <w:bCs/>
          <w:smallCaps/>
          <w:sz w:val="22"/>
          <w:szCs w:val="22"/>
        </w:rPr>
      </w:pPr>
      <w:r>
        <w:rPr>
          <w:rFonts w:ascii="Verdana" w:hAnsi="Verdana" w:cs="Verdana"/>
          <w:b/>
          <w:bCs/>
          <w:smallCaps/>
          <w:sz w:val="22"/>
          <w:szCs w:val="22"/>
        </w:rPr>
        <w:t xml:space="preserve">Сведения о дате, на которую определяются лица, имеющие право на осуществление прав по эмиссионным ценным бумагам, в том числе </w:t>
      </w:r>
      <w:r w:rsidRPr="00C422B6">
        <w:rPr>
          <w:rFonts w:ascii="Verdana" w:hAnsi="Verdana" w:cs="Verdana"/>
          <w:b/>
          <w:bCs/>
          <w:smallCaps/>
          <w:sz w:val="22"/>
          <w:szCs w:val="22"/>
        </w:rPr>
        <w:t>о дат</w:t>
      </w:r>
      <w:r>
        <w:rPr>
          <w:rFonts w:ascii="Verdana" w:hAnsi="Verdana" w:cs="Verdana"/>
          <w:b/>
          <w:bCs/>
          <w:smallCaps/>
          <w:sz w:val="22"/>
          <w:szCs w:val="22"/>
        </w:rPr>
        <w:t>е, на которую составляется список лиц, имеющих право на участие в общем собрании акционеров</w:t>
      </w:r>
      <w:r w:rsidRPr="00C422B6">
        <w:rPr>
          <w:rFonts w:ascii="Verdana" w:hAnsi="Verdana" w:cs="Verdana"/>
          <w:b/>
          <w:bCs/>
          <w:smallCaps/>
          <w:sz w:val="22"/>
          <w:szCs w:val="22"/>
        </w:rPr>
        <w:t xml:space="preserve"> </w:t>
      </w:r>
      <w:r>
        <w:rPr>
          <w:rFonts w:ascii="Verdana" w:hAnsi="Verdana" w:cs="Verdana"/>
          <w:b/>
          <w:bCs/>
          <w:smallCaps/>
          <w:sz w:val="22"/>
          <w:szCs w:val="22"/>
        </w:rPr>
        <w:t>эмитента</w:t>
      </w:r>
    </w:p>
    <w:p w:rsidR="001D1D82" w:rsidRPr="00C422B6" w:rsidRDefault="001D1D82" w:rsidP="001D1D82">
      <w:pPr>
        <w:pStyle w:val="a3"/>
        <w:rPr>
          <w:rFonts w:ascii="Verdana" w:hAnsi="Verdana" w:cs="Verdana"/>
        </w:rPr>
      </w:pPr>
    </w:p>
    <w:p w:rsidR="001D1D82" w:rsidRPr="00C422B6" w:rsidRDefault="001D1D82" w:rsidP="001D1D82">
      <w:pPr>
        <w:pStyle w:val="a3"/>
        <w:rPr>
          <w:rFonts w:ascii="Verdana" w:hAnsi="Verdana" w:cs="Verdana"/>
        </w:rPr>
      </w:pPr>
    </w:p>
    <w:p w:rsidR="001D1D82" w:rsidRPr="005D65CA" w:rsidRDefault="001D1D82" w:rsidP="001D1D82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1. </w:t>
      </w:r>
      <w:r w:rsidRPr="005D65CA">
        <w:rPr>
          <w:rFonts w:ascii="Verdana" w:hAnsi="Verdana" w:cs="Calibri"/>
          <w:sz w:val="18"/>
          <w:szCs w:val="18"/>
        </w:rPr>
        <w:t>Общие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сведения</w:t>
      </w:r>
    </w:p>
    <w:p w:rsidR="001D1D82" w:rsidRPr="005D65CA" w:rsidRDefault="001D1D82" w:rsidP="001D1D82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1.1. </w:t>
      </w:r>
      <w:r w:rsidRPr="005D65CA">
        <w:rPr>
          <w:rFonts w:ascii="Verdana" w:hAnsi="Verdana" w:cs="Calibri"/>
          <w:sz w:val="18"/>
          <w:szCs w:val="18"/>
        </w:rPr>
        <w:t>Полное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фирменное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наименование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эмитента</w:t>
      </w:r>
      <w:r w:rsidRPr="005D65CA">
        <w:rPr>
          <w:rFonts w:ascii="Verdana" w:hAnsi="Verdana" w:cs="Verdana"/>
          <w:sz w:val="18"/>
          <w:szCs w:val="18"/>
        </w:rPr>
        <w:t xml:space="preserve">: </w:t>
      </w:r>
      <w:r w:rsidRPr="005D65CA">
        <w:rPr>
          <w:rFonts w:ascii="Verdana" w:hAnsi="Verdana" w:cs="Calibri"/>
          <w:b/>
          <w:bCs/>
          <w:sz w:val="18"/>
          <w:szCs w:val="18"/>
        </w:rPr>
        <w:t>Акционерное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общество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Arial Rounded MT Bold"/>
          <w:b/>
          <w:bCs/>
          <w:sz w:val="18"/>
          <w:szCs w:val="18"/>
        </w:rPr>
        <w:t>«</w:t>
      </w:r>
      <w:r w:rsidRPr="005D65CA">
        <w:rPr>
          <w:rFonts w:ascii="Verdana" w:hAnsi="Verdana" w:cs="Calibri"/>
          <w:b/>
          <w:bCs/>
          <w:sz w:val="18"/>
          <w:szCs w:val="18"/>
        </w:rPr>
        <w:t>Судоходная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компания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Arial Rounded MT Bold"/>
          <w:b/>
          <w:bCs/>
          <w:sz w:val="18"/>
          <w:szCs w:val="18"/>
        </w:rPr>
        <w:t>«</w:t>
      </w:r>
      <w:r w:rsidRPr="005D65CA">
        <w:rPr>
          <w:rFonts w:ascii="Verdana" w:hAnsi="Verdana" w:cs="Calibri"/>
          <w:b/>
          <w:bCs/>
          <w:sz w:val="18"/>
          <w:szCs w:val="18"/>
        </w:rPr>
        <w:t>Волжское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пароходство</w:t>
      </w:r>
      <w:r w:rsidRPr="005D65CA">
        <w:rPr>
          <w:rFonts w:ascii="Verdana" w:hAnsi="Verdana" w:cs="Arial Rounded MT Bold"/>
          <w:b/>
          <w:bCs/>
          <w:sz w:val="18"/>
          <w:szCs w:val="18"/>
        </w:rPr>
        <w:t>»</w:t>
      </w:r>
      <w:r w:rsidRPr="005D65CA">
        <w:rPr>
          <w:rFonts w:ascii="Verdana" w:hAnsi="Verdana" w:cs="Verdana"/>
          <w:b/>
          <w:bCs/>
          <w:sz w:val="18"/>
          <w:szCs w:val="18"/>
        </w:rPr>
        <w:t>.</w:t>
      </w:r>
    </w:p>
    <w:p w:rsidR="001D1D82" w:rsidRPr="005D65CA" w:rsidRDefault="001D1D82" w:rsidP="001D1D82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1.2. </w:t>
      </w:r>
      <w:r w:rsidRPr="005D65CA">
        <w:rPr>
          <w:rFonts w:ascii="Verdana" w:hAnsi="Verdana" w:cs="Calibri"/>
          <w:sz w:val="18"/>
          <w:szCs w:val="18"/>
        </w:rPr>
        <w:t>Сокращенное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наименование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эмитента</w:t>
      </w:r>
      <w:r w:rsidRPr="005D65CA">
        <w:rPr>
          <w:rFonts w:ascii="Verdana" w:hAnsi="Verdana" w:cs="Verdana"/>
          <w:sz w:val="18"/>
          <w:szCs w:val="18"/>
        </w:rPr>
        <w:t xml:space="preserve">: </w:t>
      </w:r>
      <w:r w:rsidRPr="005D65CA">
        <w:rPr>
          <w:rFonts w:ascii="Verdana" w:hAnsi="Verdana" w:cs="Calibri"/>
          <w:b/>
          <w:bCs/>
          <w:sz w:val="18"/>
          <w:szCs w:val="18"/>
        </w:rPr>
        <w:t>АО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Arial Rounded MT Bold"/>
          <w:b/>
          <w:bCs/>
          <w:sz w:val="18"/>
          <w:szCs w:val="18"/>
        </w:rPr>
        <w:t>«</w:t>
      </w:r>
      <w:r w:rsidRPr="005D65CA">
        <w:rPr>
          <w:rFonts w:ascii="Verdana" w:hAnsi="Verdana" w:cs="Calibri"/>
          <w:b/>
          <w:bCs/>
          <w:sz w:val="18"/>
          <w:szCs w:val="18"/>
        </w:rPr>
        <w:t>Волга</w:t>
      </w:r>
      <w:r w:rsidRPr="005D65CA">
        <w:rPr>
          <w:rFonts w:ascii="Verdana" w:hAnsi="Verdana" w:cs="Verdana"/>
          <w:b/>
          <w:bCs/>
          <w:sz w:val="18"/>
          <w:szCs w:val="18"/>
        </w:rPr>
        <w:t>-</w:t>
      </w:r>
      <w:r w:rsidRPr="005D65CA">
        <w:rPr>
          <w:rFonts w:ascii="Verdana" w:hAnsi="Verdana" w:cs="Calibri"/>
          <w:b/>
          <w:bCs/>
          <w:sz w:val="18"/>
          <w:szCs w:val="18"/>
        </w:rPr>
        <w:t>флот</w:t>
      </w:r>
      <w:r w:rsidRPr="005D65CA">
        <w:rPr>
          <w:rFonts w:ascii="Verdana" w:hAnsi="Verdana" w:cs="Arial Rounded MT Bold"/>
          <w:b/>
          <w:bCs/>
          <w:sz w:val="18"/>
          <w:szCs w:val="18"/>
        </w:rPr>
        <w:t>»</w:t>
      </w:r>
      <w:r w:rsidRPr="005D65CA">
        <w:rPr>
          <w:rFonts w:ascii="Verdana" w:hAnsi="Verdana" w:cs="Verdana"/>
          <w:b/>
          <w:bCs/>
          <w:sz w:val="18"/>
          <w:szCs w:val="18"/>
        </w:rPr>
        <w:t>.</w:t>
      </w:r>
    </w:p>
    <w:p w:rsidR="001D1D82" w:rsidRPr="005D65CA" w:rsidRDefault="001D1D82" w:rsidP="001D1D82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1.3. </w:t>
      </w:r>
      <w:r w:rsidRPr="005D65CA">
        <w:rPr>
          <w:rFonts w:ascii="Verdana" w:hAnsi="Verdana" w:cs="Calibri"/>
          <w:sz w:val="18"/>
          <w:szCs w:val="18"/>
        </w:rPr>
        <w:t>Место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нахождения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эмитента</w:t>
      </w:r>
      <w:r w:rsidRPr="005D65CA">
        <w:rPr>
          <w:rFonts w:ascii="Verdana" w:hAnsi="Verdana" w:cs="Verdana"/>
          <w:sz w:val="18"/>
          <w:szCs w:val="18"/>
        </w:rPr>
        <w:t xml:space="preserve">: 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603001, </w:t>
      </w:r>
      <w:r w:rsidRPr="005D65CA">
        <w:rPr>
          <w:rFonts w:ascii="Verdana" w:hAnsi="Verdana" w:cs="Calibri"/>
          <w:b/>
          <w:bCs/>
          <w:sz w:val="18"/>
          <w:szCs w:val="18"/>
        </w:rPr>
        <w:t>Российская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Федерация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, </w:t>
      </w:r>
      <w:r w:rsidRPr="005D65CA">
        <w:rPr>
          <w:rFonts w:ascii="Verdana" w:hAnsi="Verdana" w:cs="Calibri"/>
          <w:b/>
          <w:bCs/>
          <w:sz w:val="18"/>
          <w:szCs w:val="18"/>
        </w:rPr>
        <w:t>г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. </w:t>
      </w:r>
      <w:r w:rsidRPr="005D65CA">
        <w:rPr>
          <w:rFonts w:ascii="Verdana" w:hAnsi="Verdana" w:cs="Calibri"/>
          <w:b/>
          <w:bCs/>
          <w:sz w:val="18"/>
          <w:szCs w:val="18"/>
        </w:rPr>
        <w:t>Нижний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Новгород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, </w:t>
      </w:r>
      <w:r w:rsidRPr="005D65CA">
        <w:rPr>
          <w:rFonts w:ascii="Verdana" w:hAnsi="Verdana" w:cs="Calibri"/>
          <w:b/>
          <w:bCs/>
          <w:sz w:val="18"/>
          <w:szCs w:val="18"/>
        </w:rPr>
        <w:t>пл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. </w:t>
      </w:r>
      <w:r w:rsidRPr="005D65CA">
        <w:rPr>
          <w:rFonts w:ascii="Verdana" w:hAnsi="Verdana" w:cs="Calibri"/>
          <w:b/>
          <w:bCs/>
          <w:sz w:val="18"/>
          <w:szCs w:val="18"/>
        </w:rPr>
        <w:t>Маркина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, </w:t>
      </w:r>
      <w:r w:rsidRPr="005D65CA">
        <w:rPr>
          <w:rFonts w:ascii="Verdana" w:hAnsi="Verdana" w:cs="Calibri"/>
          <w:b/>
          <w:bCs/>
          <w:sz w:val="18"/>
          <w:szCs w:val="18"/>
        </w:rPr>
        <w:t>д</w:t>
      </w:r>
      <w:r w:rsidRPr="005D65CA">
        <w:rPr>
          <w:rFonts w:ascii="Verdana" w:hAnsi="Verdana" w:cs="Verdana"/>
          <w:b/>
          <w:bCs/>
          <w:sz w:val="18"/>
          <w:szCs w:val="18"/>
        </w:rPr>
        <w:t>.15</w:t>
      </w:r>
      <w:r w:rsidRPr="005D65CA">
        <w:rPr>
          <w:rFonts w:ascii="Verdana" w:hAnsi="Verdana" w:cs="Calibri"/>
          <w:b/>
          <w:bCs/>
          <w:sz w:val="18"/>
          <w:szCs w:val="18"/>
        </w:rPr>
        <w:t>А</w:t>
      </w:r>
      <w:r w:rsidRPr="005D65CA">
        <w:rPr>
          <w:rFonts w:ascii="Verdana" w:hAnsi="Verdana" w:cs="Verdana"/>
          <w:b/>
          <w:bCs/>
          <w:sz w:val="18"/>
          <w:szCs w:val="18"/>
        </w:rPr>
        <w:t>.</w:t>
      </w:r>
    </w:p>
    <w:p w:rsidR="001D1D82" w:rsidRPr="005D65CA" w:rsidRDefault="001D1D82" w:rsidP="001D1D82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1.4. </w:t>
      </w:r>
      <w:r w:rsidRPr="005D65CA">
        <w:rPr>
          <w:rFonts w:ascii="Verdana" w:hAnsi="Verdana" w:cs="Calibri"/>
          <w:sz w:val="18"/>
          <w:szCs w:val="18"/>
        </w:rPr>
        <w:t>ОГРН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эмитента</w:t>
      </w:r>
      <w:r w:rsidRPr="005D65CA">
        <w:rPr>
          <w:rFonts w:ascii="Verdana" w:hAnsi="Verdana" w:cs="Verdana"/>
          <w:sz w:val="18"/>
          <w:szCs w:val="18"/>
        </w:rPr>
        <w:t xml:space="preserve">: </w:t>
      </w:r>
      <w:r w:rsidRPr="005D65CA">
        <w:rPr>
          <w:rFonts w:ascii="Verdana" w:hAnsi="Verdana" w:cs="Verdana"/>
          <w:b/>
          <w:bCs/>
          <w:sz w:val="18"/>
          <w:szCs w:val="18"/>
        </w:rPr>
        <w:t>1025203016717.</w:t>
      </w:r>
    </w:p>
    <w:p w:rsidR="001D1D82" w:rsidRPr="005D65CA" w:rsidRDefault="001D1D82" w:rsidP="001D1D82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1.5. </w:t>
      </w:r>
      <w:r w:rsidRPr="005D65CA">
        <w:rPr>
          <w:rFonts w:ascii="Verdana" w:hAnsi="Verdana" w:cs="Calibri"/>
          <w:sz w:val="18"/>
          <w:szCs w:val="18"/>
        </w:rPr>
        <w:t>ИНН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эмитента</w:t>
      </w:r>
      <w:r w:rsidRPr="005D65CA">
        <w:rPr>
          <w:rFonts w:ascii="Verdana" w:hAnsi="Verdana" w:cs="Verdana"/>
          <w:sz w:val="18"/>
          <w:szCs w:val="18"/>
        </w:rPr>
        <w:t xml:space="preserve">: </w:t>
      </w:r>
      <w:r w:rsidRPr="005D65CA">
        <w:rPr>
          <w:rFonts w:ascii="Verdana" w:hAnsi="Verdana" w:cs="Verdana"/>
          <w:b/>
          <w:bCs/>
          <w:sz w:val="18"/>
          <w:szCs w:val="18"/>
        </w:rPr>
        <w:t>5260902190.</w:t>
      </w:r>
    </w:p>
    <w:p w:rsidR="001D1D82" w:rsidRPr="005D65CA" w:rsidRDefault="001D1D82" w:rsidP="001D1D82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1.6. </w:t>
      </w:r>
      <w:r w:rsidRPr="005D65CA">
        <w:rPr>
          <w:rFonts w:ascii="Verdana" w:hAnsi="Verdana" w:cs="Calibri"/>
          <w:sz w:val="18"/>
          <w:szCs w:val="18"/>
        </w:rPr>
        <w:t>Уникальный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код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эмитента</w:t>
      </w:r>
      <w:r w:rsidRPr="005D65CA">
        <w:rPr>
          <w:rFonts w:ascii="Verdana" w:hAnsi="Verdana" w:cs="Verdana"/>
          <w:sz w:val="18"/>
          <w:szCs w:val="18"/>
        </w:rPr>
        <w:t xml:space="preserve">, </w:t>
      </w:r>
      <w:r w:rsidRPr="005D65CA">
        <w:rPr>
          <w:rFonts w:ascii="Verdana" w:hAnsi="Verdana" w:cs="Calibri"/>
          <w:sz w:val="18"/>
          <w:szCs w:val="18"/>
        </w:rPr>
        <w:t>присвоенный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регистрирующим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органом</w:t>
      </w:r>
      <w:r w:rsidRPr="005D65CA">
        <w:rPr>
          <w:rFonts w:ascii="Verdana" w:hAnsi="Verdana" w:cs="Verdana"/>
          <w:sz w:val="18"/>
          <w:szCs w:val="18"/>
        </w:rPr>
        <w:t xml:space="preserve">: </w:t>
      </w:r>
      <w:r w:rsidRPr="005D65CA">
        <w:rPr>
          <w:rFonts w:ascii="Verdana" w:hAnsi="Verdana" w:cs="Verdana"/>
          <w:b/>
          <w:bCs/>
          <w:sz w:val="18"/>
          <w:szCs w:val="18"/>
        </w:rPr>
        <w:t>00023-A.</w:t>
      </w:r>
    </w:p>
    <w:p w:rsidR="001D1D82" w:rsidRPr="005D65CA" w:rsidRDefault="001D1D82" w:rsidP="001D1D82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1.7. </w:t>
      </w:r>
      <w:r w:rsidRPr="005D65CA">
        <w:rPr>
          <w:rFonts w:ascii="Verdana" w:hAnsi="Verdana" w:cs="Calibri"/>
          <w:sz w:val="18"/>
          <w:szCs w:val="18"/>
        </w:rPr>
        <w:t>Адрес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страницы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в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сети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Интернет</w:t>
      </w:r>
      <w:r w:rsidRPr="005D65CA">
        <w:rPr>
          <w:rFonts w:ascii="Verdana" w:hAnsi="Verdana" w:cs="Verdana"/>
          <w:sz w:val="18"/>
          <w:szCs w:val="18"/>
        </w:rPr>
        <w:t xml:space="preserve">, </w:t>
      </w:r>
      <w:r w:rsidRPr="005D65CA">
        <w:rPr>
          <w:rFonts w:ascii="Verdana" w:hAnsi="Verdana" w:cs="Calibri"/>
          <w:sz w:val="18"/>
          <w:szCs w:val="18"/>
        </w:rPr>
        <w:t>используемой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эмитентом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для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раскрытия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информации</w:t>
      </w:r>
      <w:r w:rsidRPr="005D65CA">
        <w:rPr>
          <w:rFonts w:ascii="Verdana" w:hAnsi="Verdana" w:cs="Verdana"/>
          <w:sz w:val="18"/>
          <w:szCs w:val="18"/>
        </w:rPr>
        <w:t xml:space="preserve">: </w:t>
      </w:r>
      <w:hyperlink r:id="rId4" w:history="1"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http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://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www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volgaflot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com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aktsioneram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investoram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soobshcheniya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o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sushchestvennykh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faktakh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</w:hyperlink>
      <w:r w:rsidRPr="005D65CA">
        <w:rPr>
          <w:rFonts w:ascii="Verdana" w:hAnsi="Verdana" w:cs="Verdana"/>
          <w:b/>
          <w:bCs/>
          <w:sz w:val="18"/>
          <w:szCs w:val="18"/>
        </w:rPr>
        <w:t xml:space="preserve">, </w:t>
      </w:r>
      <w:hyperlink r:id="rId5" w:history="1"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http://www.e-disclosure.ru/portal/company.aspx?id=288</w:t>
        </w:r>
      </w:hyperlink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1D1D82" w:rsidRPr="005D65CA" w:rsidRDefault="001D1D82" w:rsidP="001D1D82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2. </w:t>
      </w:r>
      <w:r w:rsidRPr="005D65CA">
        <w:rPr>
          <w:rFonts w:ascii="Verdana" w:hAnsi="Verdana" w:cs="Calibri"/>
          <w:sz w:val="18"/>
          <w:szCs w:val="18"/>
        </w:rPr>
        <w:t>Содержание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сообщения</w:t>
      </w:r>
    </w:p>
    <w:p w:rsidR="001D1D82" w:rsidRPr="005D65CA" w:rsidRDefault="001D1D82" w:rsidP="001D1D82">
      <w:pPr>
        <w:pStyle w:val="a3"/>
        <w:jc w:val="both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2.1. </w:t>
      </w:r>
      <w:r w:rsidRPr="005D65CA">
        <w:rPr>
          <w:rFonts w:ascii="Verdana" w:hAnsi="Verdana" w:cs="Calibri"/>
          <w:sz w:val="18"/>
          <w:szCs w:val="18"/>
        </w:rPr>
        <w:t>Вид</w:t>
      </w:r>
      <w:r w:rsidRPr="005D65CA">
        <w:rPr>
          <w:rFonts w:ascii="Verdana" w:hAnsi="Verdana" w:cs="Verdana"/>
          <w:sz w:val="18"/>
          <w:szCs w:val="18"/>
        </w:rPr>
        <w:t xml:space="preserve">, </w:t>
      </w:r>
      <w:r w:rsidRPr="005D65CA">
        <w:rPr>
          <w:rFonts w:ascii="Verdana" w:hAnsi="Verdana" w:cs="Calibri"/>
          <w:sz w:val="18"/>
          <w:szCs w:val="18"/>
        </w:rPr>
        <w:t>категория</w:t>
      </w:r>
      <w:r w:rsidRPr="005D65CA">
        <w:rPr>
          <w:rFonts w:ascii="Verdana" w:hAnsi="Verdana" w:cs="Verdana"/>
          <w:sz w:val="18"/>
          <w:szCs w:val="18"/>
        </w:rPr>
        <w:t xml:space="preserve"> (</w:t>
      </w:r>
      <w:r w:rsidRPr="005D65CA">
        <w:rPr>
          <w:rFonts w:ascii="Verdana" w:hAnsi="Verdana" w:cs="Calibri"/>
          <w:sz w:val="18"/>
          <w:szCs w:val="18"/>
        </w:rPr>
        <w:t>тип</w:t>
      </w:r>
      <w:r w:rsidRPr="005D65CA">
        <w:rPr>
          <w:rFonts w:ascii="Verdana" w:hAnsi="Verdana" w:cs="Verdana"/>
          <w:sz w:val="18"/>
          <w:szCs w:val="18"/>
        </w:rPr>
        <w:t xml:space="preserve">), </w:t>
      </w:r>
      <w:r w:rsidRPr="005D65CA">
        <w:rPr>
          <w:rFonts w:ascii="Verdana" w:hAnsi="Verdana" w:cs="Calibri"/>
          <w:sz w:val="18"/>
          <w:szCs w:val="18"/>
        </w:rPr>
        <w:t>серия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и</w:t>
      </w:r>
      <w:r w:rsidRPr="005D65CA">
        <w:rPr>
          <w:rFonts w:ascii="Verdana" w:hAnsi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иные</w:t>
      </w:r>
      <w:r w:rsidRPr="005D65CA">
        <w:rPr>
          <w:rFonts w:ascii="Verdana" w:hAnsi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идентификационные</w:t>
      </w:r>
      <w:r w:rsidRPr="005D65CA">
        <w:rPr>
          <w:rFonts w:ascii="Verdana" w:hAnsi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признаки</w:t>
      </w:r>
      <w:r w:rsidRPr="005D65CA">
        <w:rPr>
          <w:rFonts w:ascii="Verdana" w:hAnsi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ценных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бумаг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эмитента</w:t>
      </w:r>
      <w:r w:rsidRPr="005D65CA">
        <w:rPr>
          <w:rFonts w:ascii="Verdana" w:hAnsi="Verdana" w:cs="Verdana"/>
          <w:sz w:val="18"/>
          <w:szCs w:val="18"/>
        </w:rPr>
        <w:t xml:space="preserve">, </w:t>
      </w:r>
      <w:r w:rsidRPr="005D65CA">
        <w:rPr>
          <w:rFonts w:ascii="Verdana" w:hAnsi="Verdana" w:cs="Calibri"/>
          <w:sz w:val="18"/>
          <w:szCs w:val="18"/>
        </w:rPr>
        <w:t>в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отношении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которых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устанавливается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дата</w:t>
      </w:r>
      <w:r w:rsidRPr="005D65CA">
        <w:rPr>
          <w:rFonts w:ascii="Verdana" w:eastAsia="Calibri" w:hAnsi="Verdana" w:cs="Verdana"/>
          <w:sz w:val="18"/>
          <w:szCs w:val="18"/>
        </w:rPr>
        <w:t xml:space="preserve">, </w:t>
      </w:r>
      <w:r w:rsidRPr="005D65CA">
        <w:rPr>
          <w:rFonts w:ascii="Verdana" w:eastAsia="Calibri" w:hAnsi="Verdana" w:cs="Calibri"/>
          <w:sz w:val="18"/>
          <w:szCs w:val="18"/>
        </w:rPr>
        <w:t>на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которую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определяются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лица</w:t>
      </w:r>
      <w:r w:rsidRPr="005D65CA">
        <w:rPr>
          <w:rFonts w:ascii="Verdana" w:eastAsia="Calibri" w:hAnsi="Verdana" w:cs="Verdana"/>
          <w:sz w:val="18"/>
          <w:szCs w:val="18"/>
        </w:rPr>
        <w:t xml:space="preserve">, </w:t>
      </w:r>
      <w:r w:rsidRPr="005D65CA">
        <w:rPr>
          <w:rFonts w:ascii="Verdana" w:eastAsia="Calibri" w:hAnsi="Verdana" w:cs="Calibri"/>
          <w:sz w:val="18"/>
          <w:szCs w:val="18"/>
        </w:rPr>
        <w:t>имеющие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право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на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осуществление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по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ним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прав</w:t>
      </w:r>
      <w:r w:rsidRPr="005D65CA">
        <w:rPr>
          <w:rFonts w:ascii="Verdana" w:hAnsi="Verdana" w:cs="Verdana"/>
          <w:sz w:val="18"/>
          <w:szCs w:val="18"/>
        </w:rPr>
        <w:t>:</w:t>
      </w:r>
    </w:p>
    <w:p w:rsidR="001D1D82" w:rsidRPr="005D65CA" w:rsidRDefault="001D1D82" w:rsidP="001D1D82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5D65CA">
        <w:rPr>
          <w:rFonts w:ascii="Verdana" w:hAnsi="Verdana" w:cs="Calibri"/>
          <w:b/>
          <w:bCs/>
          <w:sz w:val="18"/>
          <w:szCs w:val="18"/>
        </w:rPr>
        <w:t>акции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обыкновенные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именные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бездокументарные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, </w:t>
      </w:r>
      <w:r w:rsidRPr="005D65CA">
        <w:rPr>
          <w:rFonts w:ascii="Verdana" w:hAnsi="Verdana" w:cs="Calibri"/>
          <w:b/>
          <w:bCs/>
          <w:sz w:val="18"/>
          <w:szCs w:val="18"/>
        </w:rPr>
        <w:t>выпуск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зарегистрирован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ФКЦБ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России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15.02.2001 </w:t>
      </w:r>
      <w:r w:rsidRPr="005D65CA">
        <w:rPr>
          <w:rFonts w:ascii="Verdana" w:hAnsi="Verdana" w:cs="Calibri"/>
          <w:b/>
          <w:bCs/>
          <w:sz w:val="18"/>
          <w:szCs w:val="18"/>
        </w:rPr>
        <w:t>года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, </w:t>
      </w:r>
      <w:r w:rsidRPr="005D65CA">
        <w:rPr>
          <w:rFonts w:ascii="Verdana" w:hAnsi="Verdana" w:cs="Calibri"/>
          <w:b/>
          <w:bCs/>
          <w:sz w:val="18"/>
          <w:szCs w:val="18"/>
        </w:rPr>
        <w:t>государственный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регистрационный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Arial"/>
          <w:b/>
          <w:bCs/>
          <w:sz w:val="18"/>
          <w:szCs w:val="18"/>
        </w:rPr>
        <w:t>№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1-03-00023-</w:t>
      </w:r>
      <w:r w:rsidRPr="005D65CA">
        <w:rPr>
          <w:rFonts w:ascii="Verdana" w:hAnsi="Verdana" w:cs="Calibri"/>
          <w:b/>
          <w:bCs/>
          <w:sz w:val="18"/>
          <w:szCs w:val="18"/>
        </w:rPr>
        <w:t>А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; </w:t>
      </w:r>
      <w:r w:rsidRPr="005D65CA">
        <w:rPr>
          <w:rFonts w:ascii="Verdana" w:hAnsi="Verdana" w:cs="Verdana"/>
          <w:b/>
          <w:bCs/>
          <w:sz w:val="18"/>
          <w:szCs w:val="18"/>
          <w:lang w:val="en-US"/>
        </w:rPr>
        <w:t>ISIN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Verdana"/>
          <w:b/>
          <w:bCs/>
          <w:sz w:val="18"/>
          <w:szCs w:val="18"/>
          <w:lang w:val="en-US"/>
        </w:rPr>
        <w:t>RU</w:t>
      </w:r>
      <w:r w:rsidRPr="005D65CA">
        <w:rPr>
          <w:rFonts w:ascii="Verdana" w:hAnsi="Verdana" w:cs="Verdana"/>
          <w:b/>
          <w:bCs/>
          <w:sz w:val="18"/>
          <w:szCs w:val="18"/>
        </w:rPr>
        <w:t>0007964888.</w:t>
      </w:r>
    </w:p>
    <w:p w:rsidR="001D1D82" w:rsidRPr="005D65CA" w:rsidRDefault="001D1D82" w:rsidP="001D1D82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5D65CA">
        <w:rPr>
          <w:rFonts w:ascii="Verdana" w:hAnsi="Verdana" w:cs="Calibri"/>
          <w:b/>
          <w:bCs/>
          <w:sz w:val="18"/>
          <w:szCs w:val="18"/>
        </w:rPr>
        <w:t>акции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привилегированные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именные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бездокументарные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типа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А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, </w:t>
      </w:r>
      <w:r w:rsidRPr="005D65CA">
        <w:rPr>
          <w:rFonts w:ascii="Verdana" w:hAnsi="Verdana" w:cs="Calibri"/>
          <w:b/>
          <w:bCs/>
          <w:sz w:val="18"/>
          <w:szCs w:val="18"/>
        </w:rPr>
        <w:t>выпуск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зарегистрирован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ФКЦБ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России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15.02.2001 </w:t>
      </w:r>
      <w:r w:rsidRPr="005D65CA">
        <w:rPr>
          <w:rFonts w:ascii="Verdana" w:hAnsi="Verdana" w:cs="Calibri"/>
          <w:b/>
          <w:bCs/>
          <w:sz w:val="18"/>
          <w:szCs w:val="18"/>
        </w:rPr>
        <w:t>года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, </w:t>
      </w:r>
      <w:r w:rsidRPr="005D65CA">
        <w:rPr>
          <w:rFonts w:ascii="Verdana" w:hAnsi="Verdana" w:cs="Calibri"/>
          <w:b/>
          <w:bCs/>
          <w:sz w:val="18"/>
          <w:szCs w:val="18"/>
        </w:rPr>
        <w:t>государственный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регистрационный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Arial"/>
          <w:b/>
          <w:bCs/>
          <w:sz w:val="18"/>
          <w:szCs w:val="18"/>
        </w:rPr>
        <w:t>№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2-03-00023-</w:t>
      </w:r>
      <w:r w:rsidRPr="005D65CA">
        <w:rPr>
          <w:rFonts w:ascii="Verdana" w:hAnsi="Verdana" w:cs="Calibri"/>
          <w:b/>
          <w:bCs/>
          <w:sz w:val="18"/>
          <w:szCs w:val="18"/>
        </w:rPr>
        <w:t>А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; </w:t>
      </w:r>
      <w:r w:rsidRPr="005D65CA">
        <w:rPr>
          <w:rFonts w:ascii="Verdana" w:hAnsi="Verdana" w:cs="Verdana"/>
          <w:b/>
          <w:bCs/>
          <w:sz w:val="18"/>
          <w:szCs w:val="18"/>
          <w:lang w:val="en-US"/>
        </w:rPr>
        <w:t>ISIN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Verdana"/>
          <w:b/>
          <w:bCs/>
          <w:sz w:val="18"/>
          <w:szCs w:val="18"/>
          <w:lang w:val="en-US"/>
        </w:rPr>
        <w:t>RU</w:t>
      </w:r>
      <w:r w:rsidRPr="005D65CA">
        <w:rPr>
          <w:rFonts w:ascii="Verdana" w:hAnsi="Verdana" w:cs="Verdana"/>
          <w:b/>
          <w:bCs/>
          <w:sz w:val="18"/>
          <w:szCs w:val="18"/>
        </w:rPr>
        <w:t>0007964870.</w:t>
      </w:r>
    </w:p>
    <w:p w:rsidR="001D1D82" w:rsidRPr="005D65CA" w:rsidRDefault="001D1D82" w:rsidP="001D1D82">
      <w:pPr>
        <w:pStyle w:val="a3"/>
        <w:jc w:val="both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bCs/>
          <w:sz w:val="18"/>
          <w:szCs w:val="18"/>
        </w:rPr>
        <w:t xml:space="preserve">2.2. </w:t>
      </w:r>
      <w:r w:rsidRPr="005D65CA">
        <w:rPr>
          <w:rFonts w:ascii="Verdana" w:hAnsi="Verdana" w:cs="Calibri"/>
          <w:bCs/>
          <w:sz w:val="18"/>
          <w:szCs w:val="18"/>
        </w:rPr>
        <w:t>П</w:t>
      </w:r>
      <w:r w:rsidRPr="005D65CA">
        <w:rPr>
          <w:rFonts w:ascii="Verdana" w:eastAsia="Calibri" w:hAnsi="Verdana" w:cs="Calibri"/>
          <w:bCs/>
          <w:sz w:val="18"/>
          <w:szCs w:val="18"/>
          <w:lang w:eastAsia="en-US"/>
        </w:rPr>
        <w:t>рава</w:t>
      </w:r>
      <w:r w:rsidRPr="005D65CA">
        <w:rPr>
          <w:rFonts w:ascii="Verdana" w:eastAsia="Calibri" w:hAnsi="Verdana" w:cs="Verdana"/>
          <w:bCs/>
          <w:sz w:val="18"/>
          <w:szCs w:val="18"/>
          <w:lang w:eastAsia="en-US"/>
        </w:rPr>
        <w:t xml:space="preserve">, </w:t>
      </w:r>
      <w:r w:rsidRPr="005D65CA">
        <w:rPr>
          <w:rFonts w:ascii="Verdana" w:eastAsia="Calibri" w:hAnsi="Verdana" w:cs="Calibri"/>
          <w:bCs/>
          <w:sz w:val="18"/>
          <w:szCs w:val="18"/>
          <w:lang w:eastAsia="en-US"/>
        </w:rPr>
        <w:t>закрепленные</w:t>
      </w:r>
      <w:r w:rsidRPr="005D65CA">
        <w:rPr>
          <w:rFonts w:ascii="Verdana" w:eastAsia="Calibri" w:hAnsi="Verdana" w:cs="Verdana"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eastAsia="Calibri" w:hAnsi="Verdana" w:cs="Calibri"/>
          <w:bCs/>
          <w:sz w:val="18"/>
          <w:szCs w:val="18"/>
          <w:lang w:eastAsia="en-US"/>
        </w:rPr>
        <w:t>ценными</w:t>
      </w:r>
      <w:r w:rsidRPr="005D65CA">
        <w:rPr>
          <w:rFonts w:ascii="Verdana" w:eastAsia="Calibri" w:hAnsi="Verdana" w:cs="Verdana"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eastAsia="Calibri" w:hAnsi="Verdana" w:cs="Calibri"/>
          <w:bCs/>
          <w:sz w:val="18"/>
          <w:szCs w:val="18"/>
          <w:lang w:eastAsia="en-US"/>
        </w:rPr>
        <w:t>бумагами</w:t>
      </w:r>
      <w:r w:rsidRPr="005D65CA">
        <w:rPr>
          <w:rFonts w:ascii="Verdana" w:eastAsia="Calibri" w:hAnsi="Verdana" w:cs="Verdana"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eastAsia="Calibri" w:hAnsi="Verdana" w:cs="Calibri"/>
          <w:bCs/>
          <w:sz w:val="18"/>
          <w:szCs w:val="18"/>
          <w:lang w:eastAsia="en-US"/>
        </w:rPr>
        <w:t>эмитента</w:t>
      </w:r>
      <w:r w:rsidRPr="005D65CA">
        <w:rPr>
          <w:rFonts w:ascii="Verdana" w:eastAsia="Calibri" w:hAnsi="Verdana" w:cs="Verdana"/>
          <w:bCs/>
          <w:sz w:val="18"/>
          <w:szCs w:val="18"/>
          <w:lang w:eastAsia="en-US"/>
        </w:rPr>
        <w:t xml:space="preserve">, </w:t>
      </w:r>
      <w:r w:rsidRPr="005D65CA">
        <w:rPr>
          <w:rFonts w:ascii="Verdana" w:eastAsia="Calibri" w:hAnsi="Verdana" w:cs="Calibri"/>
          <w:sz w:val="18"/>
          <w:szCs w:val="18"/>
        </w:rPr>
        <w:t>в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отношении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которых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устанавливается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дата</w:t>
      </w:r>
      <w:r w:rsidRPr="005D65CA">
        <w:rPr>
          <w:rFonts w:ascii="Verdana" w:eastAsia="Calibri" w:hAnsi="Verdana" w:cs="Verdana"/>
          <w:sz w:val="18"/>
          <w:szCs w:val="18"/>
        </w:rPr>
        <w:t xml:space="preserve">, </w:t>
      </w:r>
      <w:r w:rsidRPr="005D65CA">
        <w:rPr>
          <w:rFonts w:ascii="Verdana" w:eastAsia="Calibri" w:hAnsi="Verdana" w:cs="Calibri"/>
          <w:sz w:val="18"/>
          <w:szCs w:val="18"/>
        </w:rPr>
        <w:t>на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которую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определяются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лица</w:t>
      </w:r>
      <w:r w:rsidRPr="005D65CA">
        <w:rPr>
          <w:rFonts w:ascii="Verdana" w:eastAsia="Calibri" w:hAnsi="Verdana" w:cs="Verdana"/>
          <w:sz w:val="18"/>
          <w:szCs w:val="18"/>
        </w:rPr>
        <w:t xml:space="preserve">, </w:t>
      </w:r>
      <w:r w:rsidRPr="005D65CA">
        <w:rPr>
          <w:rFonts w:ascii="Verdana" w:eastAsia="Calibri" w:hAnsi="Verdana" w:cs="Calibri"/>
          <w:sz w:val="18"/>
          <w:szCs w:val="18"/>
        </w:rPr>
        <w:t>имеющие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право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на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их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осуществление</w:t>
      </w:r>
      <w:r w:rsidRPr="005D65CA">
        <w:rPr>
          <w:rFonts w:ascii="Verdana" w:eastAsia="Calibri" w:hAnsi="Verdana" w:cs="Verdana"/>
          <w:bCs/>
          <w:sz w:val="18"/>
          <w:szCs w:val="18"/>
          <w:lang w:eastAsia="en-US"/>
        </w:rPr>
        <w:t>:</w:t>
      </w:r>
      <w:r w:rsidRPr="005D65CA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eastAsia="Calibri" w:hAnsi="Verdana" w:cs="Calibri"/>
          <w:b/>
          <w:bCs/>
          <w:sz w:val="18"/>
          <w:szCs w:val="18"/>
          <w:lang w:eastAsia="en-US"/>
        </w:rPr>
        <w:t>право</w:t>
      </w:r>
      <w:r w:rsidRPr="005D65CA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eastAsia="Calibri" w:hAnsi="Verdana" w:cs="Calibri"/>
          <w:b/>
          <w:bCs/>
          <w:sz w:val="18"/>
          <w:szCs w:val="18"/>
          <w:lang w:eastAsia="en-US"/>
        </w:rPr>
        <w:t>на</w:t>
      </w:r>
      <w:r w:rsidRPr="005D65CA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eastAsia="Calibri" w:hAnsi="Verdana" w:cs="Calibri"/>
          <w:b/>
          <w:bCs/>
          <w:sz w:val="18"/>
          <w:szCs w:val="18"/>
          <w:lang w:eastAsia="en-US"/>
        </w:rPr>
        <w:t>участие</w:t>
      </w:r>
      <w:r w:rsidRPr="005D65CA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eastAsia="Calibri" w:hAnsi="Verdana" w:cs="Calibri"/>
          <w:b/>
          <w:bCs/>
          <w:sz w:val="18"/>
          <w:szCs w:val="18"/>
          <w:lang w:eastAsia="en-US"/>
        </w:rPr>
        <w:t>в</w:t>
      </w:r>
      <w:r w:rsidR="00AA7379">
        <w:rPr>
          <w:rFonts w:ascii="Verdana" w:eastAsia="Calibri" w:hAnsi="Verdana" w:cs="Calibri"/>
          <w:b/>
          <w:bCs/>
          <w:sz w:val="18"/>
          <w:szCs w:val="18"/>
          <w:lang w:eastAsia="en-US"/>
        </w:rPr>
        <w:t>о внеочередном</w:t>
      </w:r>
      <w:r w:rsidRPr="005D65CA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eastAsia="Calibri" w:hAnsi="Verdana" w:cs="Calibri"/>
          <w:b/>
          <w:bCs/>
          <w:sz w:val="18"/>
          <w:szCs w:val="18"/>
          <w:lang w:eastAsia="en-US"/>
        </w:rPr>
        <w:t>Общем</w:t>
      </w:r>
      <w:r w:rsidRPr="005D65CA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eastAsia="Calibri" w:hAnsi="Verdana" w:cs="Calibri"/>
          <w:b/>
          <w:bCs/>
          <w:sz w:val="18"/>
          <w:szCs w:val="18"/>
          <w:lang w:eastAsia="en-US"/>
        </w:rPr>
        <w:t>собрании</w:t>
      </w:r>
      <w:r w:rsidRPr="005D65CA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eastAsia="Calibri" w:hAnsi="Verdana" w:cs="Calibri"/>
          <w:b/>
          <w:bCs/>
          <w:sz w:val="18"/>
          <w:szCs w:val="18"/>
          <w:lang w:eastAsia="en-US"/>
        </w:rPr>
        <w:t>акционеров</w:t>
      </w:r>
      <w:r w:rsidRPr="005D65CA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АО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Arial Rounded MT Bold"/>
          <w:b/>
          <w:bCs/>
          <w:sz w:val="18"/>
          <w:szCs w:val="18"/>
        </w:rPr>
        <w:t>«</w:t>
      </w:r>
      <w:r w:rsidRPr="005D65CA">
        <w:rPr>
          <w:rFonts w:ascii="Verdana" w:hAnsi="Verdana" w:cs="Calibri"/>
          <w:b/>
          <w:bCs/>
          <w:sz w:val="18"/>
          <w:szCs w:val="18"/>
        </w:rPr>
        <w:t>Волга</w:t>
      </w:r>
      <w:r w:rsidRPr="005D65CA">
        <w:rPr>
          <w:rFonts w:ascii="Verdana" w:hAnsi="Verdana" w:cs="Verdana"/>
          <w:b/>
          <w:bCs/>
          <w:sz w:val="18"/>
          <w:szCs w:val="18"/>
        </w:rPr>
        <w:t>-</w:t>
      </w:r>
      <w:r w:rsidRPr="005D65CA">
        <w:rPr>
          <w:rFonts w:ascii="Verdana" w:hAnsi="Verdana" w:cs="Calibri"/>
          <w:b/>
          <w:bCs/>
          <w:sz w:val="18"/>
          <w:szCs w:val="18"/>
        </w:rPr>
        <w:t>флот</w:t>
      </w:r>
      <w:r w:rsidRPr="005D65CA">
        <w:rPr>
          <w:rFonts w:ascii="Verdana" w:hAnsi="Verdana" w:cs="Arial Rounded MT Bold"/>
          <w:b/>
          <w:bCs/>
          <w:sz w:val="18"/>
          <w:szCs w:val="18"/>
        </w:rPr>
        <w:t>»</w:t>
      </w:r>
      <w:r w:rsidRPr="005D65CA">
        <w:rPr>
          <w:rFonts w:ascii="Verdana" w:hAnsi="Verdana" w:cs="Verdana"/>
          <w:sz w:val="18"/>
          <w:szCs w:val="18"/>
        </w:rPr>
        <w:t>.</w:t>
      </w:r>
    </w:p>
    <w:p w:rsidR="001D1D82" w:rsidRPr="00D96FBF" w:rsidRDefault="001D1D82" w:rsidP="001D1D82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2.3. </w:t>
      </w:r>
      <w:r w:rsidRPr="005D65CA">
        <w:rPr>
          <w:rFonts w:ascii="Verdana" w:hAnsi="Verdana" w:cs="Calibri"/>
          <w:sz w:val="18"/>
          <w:szCs w:val="18"/>
        </w:rPr>
        <w:t>Д</w:t>
      </w:r>
      <w:r w:rsidRPr="005D65CA">
        <w:rPr>
          <w:rFonts w:ascii="Verdana" w:eastAsia="Calibri" w:hAnsi="Verdana" w:cs="Calibri"/>
          <w:sz w:val="18"/>
          <w:szCs w:val="18"/>
        </w:rPr>
        <w:t>ата</w:t>
      </w:r>
      <w:r w:rsidRPr="005D65CA">
        <w:rPr>
          <w:rFonts w:ascii="Verdana" w:eastAsia="Calibri" w:hAnsi="Verdana" w:cs="Verdana"/>
          <w:sz w:val="18"/>
          <w:szCs w:val="18"/>
        </w:rPr>
        <w:t xml:space="preserve">, </w:t>
      </w:r>
      <w:r w:rsidRPr="005D65CA">
        <w:rPr>
          <w:rFonts w:ascii="Verdana" w:eastAsia="Calibri" w:hAnsi="Verdana" w:cs="Calibri"/>
          <w:sz w:val="18"/>
          <w:szCs w:val="18"/>
        </w:rPr>
        <w:t>на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которую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определяются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лица</w:t>
      </w:r>
      <w:r w:rsidRPr="005D65CA">
        <w:rPr>
          <w:rFonts w:ascii="Verdana" w:eastAsia="Calibri" w:hAnsi="Verdana" w:cs="Verdana"/>
          <w:sz w:val="18"/>
          <w:szCs w:val="18"/>
        </w:rPr>
        <w:t xml:space="preserve">, </w:t>
      </w:r>
      <w:r w:rsidRPr="005D65CA">
        <w:rPr>
          <w:rFonts w:ascii="Verdana" w:eastAsia="Calibri" w:hAnsi="Verdana" w:cs="Calibri"/>
          <w:sz w:val="18"/>
          <w:szCs w:val="18"/>
        </w:rPr>
        <w:t>имеющие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право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на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осуществление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прав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по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ценным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бумагам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эмитента</w:t>
      </w:r>
      <w:r w:rsidRPr="005D65CA">
        <w:rPr>
          <w:rFonts w:ascii="Verdana" w:hAnsi="Verdana" w:cs="Verdana"/>
          <w:sz w:val="18"/>
          <w:szCs w:val="18"/>
        </w:rPr>
        <w:t xml:space="preserve">: </w:t>
      </w:r>
      <w:r w:rsidRPr="00CC3BC8">
        <w:rPr>
          <w:rFonts w:ascii="Verdana" w:hAnsi="Verdana" w:cs="Verdana"/>
          <w:b/>
          <w:sz w:val="18"/>
          <w:szCs w:val="18"/>
        </w:rPr>
        <w:t>д</w:t>
      </w:r>
      <w:r w:rsidRPr="008F638E">
        <w:rPr>
          <w:rFonts w:ascii="Verdana" w:hAnsi="Verdana"/>
          <w:b/>
          <w:sz w:val="18"/>
          <w:szCs w:val="18"/>
        </w:rPr>
        <w:t xml:space="preserve">ата, на которую определяются (фиксируются) лица, имеющие право на участие в Общем собрании акционеров эмитента </w:t>
      </w:r>
      <w:r w:rsidR="00C14CF3" w:rsidRPr="00D96FBF">
        <w:rPr>
          <w:rFonts w:ascii="Verdana" w:hAnsi="Verdana"/>
          <w:b/>
          <w:sz w:val="18"/>
          <w:szCs w:val="18"/>
        </w:rPr>
        <w:t>–</w:t>
      </w:r>
      <w:r w:rsidRPr="00D96FBF">
        <w:rPr>
          <w:rFonts w:ascii="Verdana" w:hAnsi="Verdana"/>
          <w:b/>
          <w:sz w:val="18"/>
          <w:szCs w:val="18"/>
        </w:rPr>
        <w:t xml:space="preserve"> </w:t>
      </w:r>
      <w:r w:rsidR="00C14CF3" w:rsidRPr="00D96FBF">
        <w:rPr>
          <w:rFonts w:ascii="Verdana" w:hAnsi="Verdana" w:cs="Verdana"/>
          <w:b/>
          <w:bCs/>
          <w:sz w:val="18"/>
          <w:szCs w:val="18"/>
        </w:rPr>
        <w:t>11 мая</w:t>
      </w:r>
      <w:r w:rsidRPr="00D96FBF">
        <w:rPr>
          <w:rFonts w:ascii="Verdana" w:hAnsi="Verdana" w:cs="Verdana"/>
          <w:b/>
          <w:bCs/>
          <w:sz w:val="18"/>
          <w:szCs w:val="18"/>
        </w:rPr>
        <w:t xml:space="preserve"> 20</w:t>
      </w:r>
      <w:r w:rsidR="00C14CF3" w:rsidRPr="00D96FBF">
        <w:rPr>
          <w:rFonts w:ascii="Verdana" w:hAnsi="Verdana" w:cs="Verdana"/>
          <w:b/>
          <w:bCs/>
          <w:sz w:val="18"/>
          <w:szCs w:val="18"/>
        </w:rPr>
        <w:t>20</w:t>
      </w:r>
      <w:r w:rsidRPr="00D96FBF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D96FBF">
        <w:rPr>
          <w:rFonts w:ascii="Verdana" w:hAnsi="Verdana" w:cs="Calibri"/>
          <w:b/>
          <w:bCs/>
          <w:sz w:val="18"/>
          <w:szCs w:val="18"/>
        </w:rPr>
        <w:t>года</w:t>
      </w:r>
      <w:r w:rsidRPr="00D96FBF">
        <w:rPr>
          <w:rFonts w:ascii="Verdana" w:hAnsi="Verdana" w:cs="Verdana"/>
          <w:b/>
          <w:bCs/>
          <w:sz w:val="18"/>
          <w:szCs w:val="18"/>
        </w:rPr>
        <w:t>.</w:t>
      </w:r>
    </w:p>
    <w:p w:rsidR="001D1D82" w:rsidRPr="00D96FBF" w:rsidRDefault="001D1D82" w:rsidP="001D1D82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D96FBF">
        <w:rPr>
          <w:rFonts w:ascii="Verdana" w:hAnsi="Verdana" w:cs="Verdana"/>
          <w:sz w:val="18"/>
          <w:szCs w:val="18"/>
        </w:rPr>
        <w:t xml:space="preserve">2.4. </w:t>
      </w:r>
      <w:r w:rsidRPr="00D96FBF">
        <w:rPr>
          <w:rFonts w:ascii="Verdana" w:hAnsi="Verdana" w:cs="Calibri"/>
          <w:sz w:val="18"/>
          <w:szCs w:val="18"/>
        </w:rPr>
        <w:t>Дата</w:t>
      </w:r>
      <w:r w:rsidRPr="00D96FBF">
        <w:rPr>
          <w:rFonts w:ascii="Verdana" w:hAnsi="Verdana" w:cs="Verdana"/>
          <w:sz w:val="18"/>
          <w:szCs w:val="18"/>
        </w:rPr>
        <w:t xml:space="preserve"> </w:t>
      </w:r>
      <w:r w:rsidRPr="00D96FBF">
        <w:rPr>
          <w:rFonts w:ascii="Verdana" w:hAnsi="Verdana" w:cs="Calibri"/>
          <w:sz w:val="18"/>
          <w:szCs w:val="18"/>
        </w:rPr>
        <w:t>составления</w:t>
      </w:r>
      <w:r w:rsidRPr="00D96FBF">
        <w:rPr>
          <w:rFonts w:ascii="Verdana" w:hAnsi="Verdana" w:cs="Verdana"/>
          <w:sz w:val="18"/>
          <w:szCs w:val="18"/>
        </w:rPr>
        <w:t xml:space="preserve"> </w:t>
      </w:r>
      <w:r w:rsidRPr="00D96FBF">
        <w:rPr>
          <w:rFonts w:ascii="Verdana" w:hAnsi="Verdana" w:cs="Calibri"/>
          <w:sz w:val="18"/>
          <w:szCs w:val="18"/>
        </w:rPr>
        <w:t>и</w:t>
      </w:r>
      <w:r w:rsidRPr="00D96FBF">
        <w:rPr>
          <w:rFonts w:ascii="Verdana" w:hAnsi="Verdana" w:cs="Verdana"/>
          <w:sz w:val="18"/>
          <w:szCs w:val="18"/>
        </w:rPr>
        <w:t xml:space="preserve"> </w:t>
      </w:r>
      <w:r w:rsidRPr="00D96FBF">
        <w:rPr>
          <w:rFonts w:ascii="Verdana" w:hAnsi="Verdana" w:cs="Calibri"/>
          <w:sz w:val="18"/>
          <w:szCs w:val="18"/>
        </w:rPr>
        <w:t>номер</w:t>
      </w:r>
      <w:r w:rsidRPr="00D96FBF">
        <w:rPr>
          <w:rFonts w:ascii="Verdana" w:hAnsi="Verdana" w:cs="Verdana"/>
          <w:sz w:val="18"/>
          <w:szCs w:val="18"/>
        </w:rPr>
        <w:t xml:space="preserve"> </w:t>
      </w:r>
      <w:r w:rsidRPr="00D96FBF">
        <w:rPr>
          <w:rFonts w:ascii="Verdana" w:hAnsi="Verdana" w:cs="Calibri"/>
          <w:sz w:val="18"/>
          <w:szCs w:val="18"/>
        </w:rPr>
        <w:t>протокола</w:t>
      </w:r>
      <w:r w:rsidRPr="00D96FBF">
        <w:rPr>
          <w:rFonts w:ascii="Verdana" w:hAnsi="Verdana" w:cs="Verdana"/>
          <w:sz w:val="18"/>
          <w:szCs w:val="18"/>
        </w:rPr>
        <w:t xml:space="preserve"> </w:t>
      </w:r>
      <w:r w:rsidRPr="00D96FBF">
        <w:rPr>
          <w:rFonts w:ascii="Verdana" w:hAnsi="Verdana" w:cs="Calibri"/>
          <w:sz w:val="18"/>
          <w:szCs w:val="18"/>
        </w:rPr>
        <w:t>заседания</w:t>
      </w:r>
      <w:r w:rsidRPr="00D96FBF">
        <w:rPr>
          <w:rFonts w:ascii="Verdana" w:hAnsi="Verdana" w:cs="Verdana"/>
          <w:sz w:val="18"/>
          <w:szCs w:val="18"/>
        </w:rPr>
        <w:t xml:space="preserve"> </w:t>
      </w:r>
      <w:r w:rsidRPr="00D96FBF">
        <w:rPr>
          <w:rFonts w:ascii="Verdana" w:hAnsi="Verdana" w:cs="Calibri"/>
          <w:sz w:val="18"/>
          <w:szCs w:val="18"/>
        </w:rPr>
        <w:t>уполномоченного</w:t>
      </w:r>
      <w:r w:rsidRPr="00D96FBF">
        <w:rPr>
          <w:rFonts w:ascii="Verdana" w:hAnsi="Verdana" w:cs="Verdana"/>
          <w:sz w:val="18"/>
          <w:szCs w:val="18"/>
        </w:rPr>
        <w:t xml:space="preserve"> </w:t>
      </w:r>
      <w:r w:rsidRPr="00D96FBF">
        <w:rPr>
          <w:rFonts w:ascii="Verdana" w:hAnsi="Verdana" w:cs="Calibri"/>
          <w:sz w:val="18"/>
          <w:szCs w:val="18"/>
        </w:rPr>
        <w:t>органа</w:t>
      </w:r>
      <w:r w:rsidRPr="00D96FBF">
        <w:rPr>
          <w:rFonts w:ascii="Verdana" w:hAnsi="Verdana" w:cs="Verdana"/>
          <w:sz w:val="18"/>
          <w:szCs w:val="18"/>
        </w:rPr>
        <w:t xml:space="preserve"> </w:t>
      </w:r>
      <w:r w:rsidRPr="00D96FBF">
        <w:rPr>
          <w:rFonts w:ascii="Verdana" w:hAnsi="Verdana" w:cs="Calibri"/>
          <w:sz w:val="18"/>
          <w:szCs w:val="18"/>
        </w:rPr>
        <w:t>управления</w:t>
      </w:r>
      <w:r w:rsidRPr="00D96FBF">
        <w:rPr>
          <w:rFonts w:ascii="Verdana" w:hAnsi="Verdana" w:cs="Verdana"/>
          <w:sz w:val="18"/>
          <w:szCs w:val="18"/>
        </w:rPr>
        <w:t xml:space="preserve"> </w:t>
      </w:r>
      <w:r w:rsidRPr="00D96FBF">
        <w:rPr>
          <w:rFonts w:ascii="Verdana" w:hAnsi="Verdana" w:cs="Calibri"/>
          <w:sz w:val="18"/>
          <w:szCs w:val="18"/>
        </w:rPr>
        <w:t>эмитента</w:t>
      </w:r>
      <w:r w:rsidRPr="00D96FBF">
        <w:rPr>
          <w:rFonts w:ascii="Verdana" w:hAnsi="Verdana" w:cs="Verdana"/>
          <w:sz w:val="18"/>
          <w:szCs w:val="18"/>
        </w:rPr>
        <w:t xml:space="preserve">, </w:t>
      </w:r>
      <w:r w:rsidRPr="00D96FBF">
        <w:rPr>
          <w:rFonts w:ascii="Verdana" w:eastAsia="Calibri" w:hAnsi="Verdana" w:cs="Calibri"/>
          <w:sz w:val="18"/>
          <w:szCs w:val="18"/>
        </w:rPr>
        <w:t>на</w:t>
      </w:r>
      <w:r w:rsidRPr="00D96FBF">
        <w:rPr>
          <w:rFonts w:ascii="Verdana" w:eastAsia="Calibri" w:hAnsi="Verdana" w:cs="Verdana"/>
          <w:sz w:val="18"/>
          <w:szCs w:val="18"/>
        </w:rPr>
        <w:t xml:space="preserve"> </w:t>
      </w:r>
      <w:r w:rsidRPr="00D96FBF">
        <w:rPr>
          <w:rFonts w:ascii="Verdana" w:eastAsia="Calibri" w:hAnsi="Verdana" w:cs="Calibri"/>
          <w:sz w:val="18"/>
          <w:szCs w:val="18"/>
        </w:rPr>
        <w:t>котором</w:t>
      </w:r>
      <w:r w:rsidRPr="00D96FBF">
        <w:rPr>
          <w:rFonts w:ascii="Verdana" w:eastAsia="Calibri" w:hAnsi="Verdana" w:cs="Verdana"/>
          <w:sz w:val="18"/>
          <w:szCs w:val="18"/>
        </w:rPr>
        <w:t xml:space="preserve"> </w:t>
      </w:r>
      <w:r w:rsidRPr="00D96FBF">
        <w:rPr>
          <w:rFonts w:ascii="Verdana" w:eastAsia="Calibri" w:hAnsi="Verdana" w:cs="Calibri"/>
          <w:sz w:val="18"/>
          <w:szCs w:val="18"/>
        </w:rPr>
        <w:t>принято</w:t>
      </w:r>
      <w:r w:rsidRPr="00D96FBF">
        <w:rPr>
          <w:rFonts w:ascii="Verdana" w:eastAsia="Calibri" w:hAnsi="Verdana" w:cs="Verdana"/>
          <w:sz w:val="18"/>
          <w:szCs w:val="18"/>
        </w:rPr>
        <w:t xml:space="preserve"> </w:t>
      </w:r>
      <w:r w:rsidRPr="00D96FBF">
        <w:rPr>
          <w:rFonts w:ascii="Verdana" w:eastAsia="Calibri" w:hAnsi="Verdana" w:cs="Calibri"/>
          <w:sz w:val="18"/>
          <w:szCs w:val="18"/>
        </w:rPr>
        <w:t>решение</w:t>
      </w:r>
      <w:r w:rsidRPr="00D96FBF">
        <w:rPr>
          <w:rFonts w:ascii="Verdana" w:eastAsia="Calibri" w:hAnsi="Verdana" w:cs="Verdana"/>
          <w:sz w:val="18"/>
          <w:szCs w:val="18"/>
        </w:rPr>
        <w:t xml:space="preserve"> </w:t>
      </w:r>
      <w:r w:rsidRPr="00D96FBF">
        <w:rPr>
          <w:rFonts w:ascii="Verdana" w:eastAsia="Calibri" w:hAnsi="Verdana" w:cs="Calibri"/>
          <w:sz w:val="18"/>
          <w:szCs w:val="18"/>
        </w:rPr>
        <w:t>о</w:t>
      </w:r>
      <w:r w:rsidRPr="00D96FBF">
        <w:rPr>
          <w:rFonts w:ascii="Verdana" w:eastAsia="Calibri" w:hAnsi="Verdana" w:cs="Verdana"/>
          <w:sz w:val="18"/>
          <w:szCs w:val="18"/>
        </w:rPr>
        <w:t xml:space="preserve"> </w:t>
      </w:r>
      <w:r w:rsidRPr="00D96FBF">
        <w:rPr>
          <w:rFonts w:ascii="Verdana" w:eastAsia="Calibri" w:hAnsi="Verdana" w:cs="Calibri"/>
          <w:sz w:val="18"/>
          <w:szCs w:val="18"/>
        </w:rPr>
        <w:t>дате</w:t>
      </w:r>
      <w:r w:rsidRPr="00D96FBF">
        <w:rPr>
          <w:rFonts w:ascii="Verdana" w:eastAsia="Calibri" w:hAnsi="Verdana" w:cs="Verdana"/>
          <w:sz w:val="18"/>
          <w:szCs w:val="18"/>
        </w:rPr>
        <w:t xml:space="preserve">, </w:t>
      </w:r>
      <w:r w:rsidRPr="00D96FBF">
        <w:rPr>
          <w:rFonts w:ascii="Verdana" w:eastAsia="Calibri" w:hAnsi="Verdana" w:cs="Calibri"/>
          <w:sz w:val="18"/>
          <w:szCs w:val="18"/>
        </w:rPr>
        <w:t>на</w:t>
      </w:r>
      <w:r w:rsidRPr="00D96FBF">
        <w:rPr>
          <w:rFonts w:ascii="Verdana" w:eastAsia="Calibri" w:hAnsi="Verdana" w:cs="Verdana"/>
          <w:sz w:val="18"/>
          <w:szCs w:val="18"/>
        </w:rPr>
        <w:t xml:space="preserve"> </w:t>
      </w:r>
      <w:r w:rsidRPr="00D96FBF">
        <w:rPr>
          <w:rFonts w:ascii="Verdana" w:eastAsia="Calibri" w:hAnsi="Verdana" w:cs="Calibri"/>
          <w:sz w:val="18"/>
          <w:szCs w:val="18"/>
        </w:rPr>
        <w:t>которую</w:t>
      </w:r>
      <w:r w:rsidRPr="00D96FBF">
        <w:rPr>
          <w:rFonts w:ascii="Verdana" w:eastAsia="Calibri" w:hAnsi="Verdana" w:cs="Verdana"/>
          <w:sz w:val="18"/>
          <w:szCs w:val="18"/>
        </w:rPr>
        <w:t xml:space="preserve"> </w:t>
      </w:r>
      <w:r w:rsidRPr="00D96FBF">
        <w:rPr>
          <w:rFonts w:ascii="Verdana" w:eastAsia="Calibri" w:hAnsi="Verdana" w:cs="Calibri"/>
          <w:sz w:val="18"/>
          <w:szCs w:val="18"/>
        </w:rPr>
        <w:t>определяются</w:t>
      </w:r>
      <w:r w:rsidRPr="00D96FBF">
        <w:rPr>
          <w:rFonts w:ascii="Verdana" w:eastAsia="Calibri" w:hAnsi="Verdana" w:cs="Verdana"/>
          <w:sz w:val="18"/>
          <w:szCs w:val="18"/>
        </w:rPr>
        <w:t xml:space="preserve"> </w:t>
      </w:r>
      <w:r w:rsidRPr="00D96FBF">
        <w:rPr>
          <w:rFonts w:ascii="Verdana" w:eastAsia="Calibri" w:hAnsi="Verdana" w:cs="Calibri"/>
          <w:sz w:val="18"/>
          <w:szCs w:val="18"/>
        </w:rPr>
        <w:t>лица</w:t>
      </w:r>
      <w:r w:rsidRPr="00D96FBF">
        <w:rPr>
          <w:rFonts w:ascii="Verdana" w:eastAsia="Calibri" w:hAnsi="Verdana" w:cs="Verdana"/>
          <w:sz w:val="18"/>
          <w:szCs w:val="18"/>
        </w:rPr>
        <w:t xml:space="preserve">, </w:t>
      </w:r>
      <w:r w:rsidRPr="00D96FBF">
        <w:rPr>
          <w:rFonts w:ascii="Verdana" w:eastAsia="Calibri" w:hAnsi="Verdana" w:cs="Calibri"/>
          <w:sz w:val="18"/>
          <w:szCs w:val="18"/>
        </w:rPr>
        <w:t>имеющие</w:t>
      </w:r>
      <w:r w:rsidRPr="00D96FBF">
        <w:rPr>
          <w:rFonts w:ascii="Verdana" w:eastAsia="Calibri" w:hAnsi="Verdana" w:cs="Verdana"/>
          <w:sz w:val="18"/>
          <w:szCs w:val="18"/>
        </w:rPr>
        <w:t xml:space="preserve"> </w:t>
      </w:r>
      <w:r w:rsidRPr="00D96FBF">
        <w:rPr>
          <w:rFonts w:ascii="Verdana" w:eastAsia="Calibri" w:hAnsi="Verdana" w:cs="Calibri"/>
          <w:sz w:val="18"/>
          <w:szCs w:val="18"/>
        </w:rPr>
        <w:t>право</w:t>
      </w:r>
      <w:r w:rsidRPr="00D96FBF">
        <w:rPr>
          <w:rFonts w:ascii="Verdana" w:eastAsia="Calibri" w:hAnsi="Verdana" w:cs="Verdana"/>
          <w:sz w:val="18"/>
          <w:szCs w:val="18"/>
        </w:rPr>
        <w:t xml:space="preserve"> </w:t>
      </w:r>
      <w:r w:rsidRPr="00D96FBF">
        <w:rPr>
          <w:rFonts w:ascii="Verdana" w:eastAsia="Calibri" w:hAnsi="Verdana" w:cs="Calibri"/>
          <w:sz w:val="18"/>
          <w:szCs w:val="18"/>
        </w:rPr>
        <w:t>на</w:t>
      </w:r>
      <w:r w:rsidRPr="00D96FBF">
        <w:rPr>
          <w:rFonts w:ascii="Verdana" w:eastAsia="Calibri" w:hAnsi="Verdana" w:cs="Verdana"/>
          <w:sz w:val="18"/>
          <w:szCs w:val="18"/>
        </w:rPr>
        <w:t xml:space="preserve"> </w:t>
      </w:r>
      <w:r w:rsidRPr="00D96FBF">
        <w:rPr>
          <w:rFonts w:ascii="Verdana" w:eastAsia="Calibri" w:hAnsi="Verdana" w:cs="Calibri"/>
          <w:sz w:val="18"/>
          <w:szCs w:val="18"/>
        </w:rPr>
        <w:t>осуществление</w:t>
      </w:r>
      <w:r w:rsidRPr="00D96FBF">
        <w:rPr>
          <w:rFonts w:ascii="Verdana" w:eastAsia="Calibri" w:hAnsi="Verdana" w:cs="Verdana"/>
          <w:sz w:val="18"/>
          <w:szCs w:val="18"/>
        </w:rPr>
        <w:t xml:space="preserve"> </w:t>
      </w:r>
      <w:r w:rsidRPr="00D96FBF">
        <w:rPr>
          <w:rFonts w:ascii="Verdana" w:eastAsia="Calibri" w:hAnsi="Verdana" w:cs="Calibri"/>
          <w:sz w:val="18"/>
          <w:szCs w:val="18"/>
        </w:rPr>
        <w:t>прав</w:t>
      </w:r>
      <w:r w:rsidRPr="00D96FBF">
        <w:rPr>
          <w:rFonts w:ascii="Verdana" w:eastAsia="Calibri" w:hAnsi="Verdana" w:cs="Verdana"/>
          <w:sz w:val="18"/>
          <w:szCs w:val="18"/>
        </w:rPr>
        <w:t xml:space="preserve"> </w:t>
      </w:r>
      <w:r w:rsidRPr="00D96FBF">
        <w:rPr>
          <w:rFonts w:ascii="Verdana" w:eastAsia="Calibri" w:hAnsi="Verdana" w:cs="Calibri"/>
          <w:sz w:val="18"/>
          <w:szCs w:val="18"/>
        </w:rPr>
        <w:t>по</w:t>
      </w:r>
      <w:r w:rsidRPr="00D96FBF">
        <w:rPr>
          <w:rFonts w:ascii="Verdana" w:eastAsia="Calibri" w:hAnsi="Verdana" w:cs="Verdana"/>
          <w:sz w:val="18"/>
          <w:szCs w:val="18"/>
        </w:rPr>
        <w:t xml:space="preserve"> </w:t>
      </w:r>
      <w:r w:rsidRPr="00D96FBF">
        <w:rPr>
          <w:rFonts w:ascii="Verdana" w:eastAsia="Calibri" w:hAnsi="Verdana" w:cs="Calibri"/>
          <w:sz w:val="18"/>
          <w:szCs w:val="18"/>
        </w:rPr>
        <w:t>ценным</w:t>
      </w:r>
      <w:r w:rsidRPr="00D96FBF">
        <w:rPr>
          <w:rFonts w:ascii="Verdana" w:eastAsia="Calibri" w:hAnsi="Verdana" w:cs="Verdana"/>
          <w:sz w:val="18"/>
          <w:szCs w:val="18"/>
        </w:rPr>
        <w:t xml:space="preserve"> </w:t>
      </w:r>
      <w:r w:rsidRPr="00D96FBF">
        <w:rPr>
          <w:rFonts w:ascii="Verdana" w:eastAsia="Calibri" w:hAnsi="Verdana" w:cs="Calibri"/>
          <w:sz w:val="18"/>
          <w:szCs w:val="18"/>
        </w:rPr>
        <w:t>бумагам</w:t>
      </w:r>
      <w:r w:rsidRPr="00D96FBF">
        <w:rPr>
          <w:rFonts w:ascii="Verdana" w:eastAsia="Calibri" w:hAnsi="Verdana" w:cs="Verdana"/>
          <w:sz w:val="18"/>
          <w:szCs w:val="18"/>
        </w:rPr>
        <w:t xml:space="preserve"> </w:t>
      </w:r>
      <w:r w:rsidRPr="00D96FBF">
        <w:rPr>
          <w:rFonts w:ascii="Verdana" w:eastAsia="Calibri" w:hAnsi="Verdana" w:cs="Calibri"/>
          <w:sz w:val="18"/>
          <w:szCs w:val="18"/>
        </w:rPr>
        <w:t>эмитента</w:t>
      </w:r>
      <w:r w:rsidRPr="00D96FBF">
        <w:rPr>
          <w:rFonts w:ascii="Verdana" w:hAnsi="Verdana" w:cs="Verdana"/>
          <w:sz w:val="18"/>
          <w:szCs w:val="18"/>
        </w:rPr>
        <w:t xml:space="preserve">: </w:t>
      </w:r>
      <w:r w:rsidRPr="00D96FBF">
        <w:rPr>
          <w:rFonts w:ascii="Verdana" w:hAnsi="Verdana" w:cs="Calibri"/>
          <w:b/>
          <w:bCs/>
          <w:sz w:val="18"/>
          <w:szCs w:val="18"/>
        </w:rPr>
        <w:t>протокол</w:t>
      </w:r>
      <w:r w:rsidRPr="00D96FBF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D96FBF">
        <w:rPr>
          <w:rFonts w:ascii="Verdana" w:hAnsi="Verdana" w:cs="Calibri"/>
          <w:b/>
          <w:bCs/>
          <w:sz w:val="18"/>
          <w:szCs w:val="18"/>
        </w:rPr>
        <w:t>Совета</w:t>
      </w:r>
      <w:r w:rsidRPr="00D96FBF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D96FBF">
        <w:rPr>
          <w:rFonts w:ascii="Verdana" w:hAnsi="Verdana" w:cs="Calibri"/>
          <w:b/>
          <w:bCs/>
          <w:sz w:val="18"/>
          <w:szCs w:val="18"/>
        </w:rPr>
        <w:t>директоров</w:t>
      </w:r>
      <w:r w:rsidRPr="00D96FBF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D96FBF">
        <w:rPr>
          <w:rFonts w:ascii="Verdana" w:hAnsi="Verdana" w:cs="Calibri"/>
          <w:b/>
          <w:bCs/>
          <w:sz w:val="18"/>
          <w:szCs w:val="18"/>
        </w:rPr>
        <w:t>АО</w:t>
      </w:r>
      <w:r w:rsidRPr="00D96FBF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D96FBF">
        <w:rPr>
          <w:rFonts w:ascii="Verdana" w:hAnsi="Verdana" w:cs="Arial Rounded MT Bold"/>
          <w:b/>
          <w:bCs/>
          <w:sz w:val="18"/>
          <w:szCs w:val="18"/>
        </w:rPr>
        <w:t>«</w:t>
      </w:r>
      <w:r w:rsidRPr="00D96FBF">
        <w:rPr>
          <w:rFonts w:ascii="Verdana" w:hAnsi="Verdana" w:cs="Calibri"/>
          <w:b/>
          <w:bCs/>
          <w:sz w:val="18"/>
          <w:szCs w:val="18"/>
        </w:rPr>
        <w:t>Волга</w:t>
      </w:r>
      <w:r w:rsidRPr="00D96FBF">
        <w:rPr>
          <w:rFonts w:ascii="Verdana" w:hAnsi="Verdana" w:cs="Verdana"/>
          <w:b/>
          <w:bCs/>
          <w:sz w:val="18"/>
          <w:szCs w:val="18"/>
        </w:rPr>
        <w:t>-</w:t>
      </w:r>
      <w:r w:rsidRPr="00D96FBF">
        <w:rPr>
          <w:rFonts w:ascii="Verdana" w:hAnsi="Verdana" w:cs="Calibri"/>
          <w:b/>
          <w:bCs/>
          <w:sz w:val="18"/>
          <w:szCs w:val="18"/>
        </w:rPr>
        <w:t>флот</w:t>
      </w:r>
      <w:r w:rsidRPr="00D96FBF">
        <w:rPr>
          <w:rFonts w:ascii="Verdana" w:hAnsi="Verdana" w:cs="Arial Rounded MT Bold"/>
          <w:b/>
          <w:bCs/>
          <w:sz w:val="18"/>
          <w:szCs w:val="18"/>
        </w:rPr>
        <w:t>»</w:t>
      </w:r>
      <w:r w:rsidRPr="00D96FBF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D96FBF">
        <w:rPr>
          <w:rFonts w:ascii="Verdana" w:hAnsi="Verdana" w:cs="Arial"/>
          <w:b/>
          <w:bCs/>
          <w:sz w:val="18"/>
          <w:szCs w:val="18"/>
        </w:rPr>
        <w:t>№</w:t>
      </w:r>
      <w:r w:rsidRPr="00D96FBF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4E032D" w:rsidRPr="00D96FBF">
        <w:rPr>
          <w:rFonts w:ascii="Verdana" w:hAnsi="Verdana" w:cs="Verdana"/>
          <w:b/>
          <w:bCs/>
          <w:sz w:val="18"/>
          <w:szCs w:val="18"/>
        </w:rPr>
        <w:t>3</w:t>
      </w:r>
      <w:r w:rsidR="00C14CF3" w:rsidRPr="00D96FBF">
        <w:rPr>
          <w:rFonts w:ascii="Verdana" w:hAnsi="Verdana" w:cs="Verdana"/>
          <w:b/>
          <w:bCs/>
          <w:sz w:val="18"/>
          <w:szCs w:val="18"/>
        </w:rPr>
        <w:t>34</w:t>
      </w:r>
      <w:r w:rsidRPr="00D96FBF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D96FBF">
        <w:rPr>
          <w:rFonts w:ascii="Verdana" w:hAnsi="Verdana" w:cs="Calibri"/>
          <w:b/>
          <w:bCs/>
          <w:sz w:val="18"/>
          <w:szCs w:val="18"/>
        </w:rPr>
        <w:t>составлен</w:t>
      </w:r>
      <w:r w:rsidRPr="00D96FBF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C14CF3" w:rsidRPr="00D96FBF">
        <w:rPr>
          <w:rFonts w:ascii="Verdana" w:hAnsi="Verdana" w:cs="Verdana"/>
          <w:b/>
          <w:bCs/>
          <w:sz w:val="18"/>
          <w:szCs w:val="18"/>
        </w:rPr>
        <w:t>3</w:t>
      </w:r>
      <w:r w:rsidR="00677806" w:rsidRPr="00D96FBF">
        <w:rPr>
          <w:rFonts w:ascii="Verdana" w:hAnsi="Verdana" w:cs="Verdana"/>
          <w:b/>
          <w:bCs/>
          <w:sz w:val="18"/>
          <w:szCs w:val="18"/>
        </w:rPr>
        <w:t>0</w:t>
      </w:r>
      <w:r w:rsidRPr="00D96FBF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C14CF3" w:rsidRPr="00D96FBF">
        <w:rPr>
          <w:rFonts w:ascii="Verdana" w:hAnsi="Verdana" w:cs="Calibri"/>
          <w:b/>
          <w:bCs/>
          <w:sz w:val="18"/>
          <w:szCs w:val="18"/>
        </w:rPr>
        <w:t>апрел</w:t>
      </w:r>
      <w:r w:rsidRPr="00D96FBF">
        <w:rPr>
          <w:rFonts w:ascii="Verdana" w:hAnsi="Verdana" w:cs="Calibri"/>
          <w:b/>
          <w:bCs/>
          <w:sz w:val="18"/>
          <w:szCs w:val="18"/>
        </w:rPr>
        <w:t>я</w:t>
      </w:r>
      <w:r w:rsidRPr="00D96FBF">
        <w:rPr>
          <w:rFonts w:ascii="Verdana" w:hAnsi="Verdana" w:cs="Verdana"/>
          <w:b/>
          <w:bCs/>
          <w:sz w:val="18"/>
          <w:szCs w:val="18"/>
        </w:rPr>
        <w:t xml:space="preserve"> 20</w:t>
      </w:r>
      <w:r w:rsidR="00C14CF3" w:rsidRPr="00D96FBF">
        <w:rPr>
          <w:rFonts w:ascii="Verdana" w:hAnsi="Verdana" w:cs="Verdana"/>
          <w:b/>
          <w:bCs/>
          <w:sz w:val="18"/>
          <w:szCs w:val="18"/>
        </w:rPr>
        <w:t>20</w:t>
      </w:r>
      <w:r w:rsidRPr="00D96FBF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D96FBF">
        <w:rPr>
          <w:rFonts w:ascii="Verdana" w:hAnsi="Verdana" w:cs="Calibri"/>
          <w:b/>
          <w:bCs/>
          <w:sz w:val="18"/>
          <w:szCs w:val="18"/>
        </w:rPr>
        <w:t>года</w:t>
      </w:r>
      <w:r w:rsidRPr="00D96FBF">
        <w:rPr>
          <w:rFonts w:ascii="Verdana" w:hAnsi="Verdana" w:cs="Verdana"/>
          <w:b/>
          <w:bCs/>
          <w:sz w:val="18"/>
          <w:szCs w:val="18"/>
        </w:rPr>
        <w:t>.</w:t>
      </w:r>
    </w:p>
    <w:p w:rsidR="001D1D82" w:rsidRPr="00D96FBF" w:rsidRDefault="001D1D82" w:rsidP="001D1D82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</w:p>
    <w:p w:rsidR="001D1D82" w:rsidRPr="00D96FBF" w:rsidRDefault="001D1D82" w:rsidP="001D1D82">
      <w:pPr>
        <w:pStyle w:val="a3"/>
        <w:spacing w:after="120"/>
        <w:jc w:val="center"/>
        <w:rPr>
          <w:rFonts w:ascii="Verdana" w:hAnsi="Verdana" w:cs="Verdana"/>
          <w:smallCaps/>
          <w:sz w:val="18"/>
          <w:szCs w:val="18"/>
        </w:rPr>
      </w:pPr>
      <w:r w:rsidRPr="00D96FBF">
        <w:rPr>
          <w:rFonts w:ascii="Verdana" w:hAnsi="Verdana" w:cs="Verdana"/>
          <w:smallCaps/>
          <w:sz w:val="18"/>
          <w:szCs w:val="18"/>
        </w:rPr>
        <w:t xml:space="preserve">3. </w:t>
      </w:r>
      <w:r w:rsidRPr="00D96FBF">
        <w:rPr>
          <w:rFonts w:ascii="Verdana" w:hAnsi="Verdana" w:cs="Calibri"/>
          <w:smallCaps/>
          <w:sz w:val="18"/>
          <w:szCs w:val="18"/>
        </w:rPr>
        <w:t>Подпись</w:t>
      </w:r>
    </w:p>
    <w:p w:rsidR="001D1D82" w:rsidRPr="00D96FBF" w:rsidRDefault="001D1D82" w:rsidP="001D1D82">
      <w:pPr>
        <w:pStyle w:val="a3"/>
        <w:spacing w:after="120"/>
        <w:rPr>
          <w:rFonts w:ascii="Verdana" w:hAnsi="Verdana" w:cs="Verdana"/>
          <w:b/>
          <w:sz w:val="18"/>
          <w:szCs w:val="18"/>
        </w:rPr>
      </w:pPr>
      <w:r w:rsidRPr="00D96FBF">
        <w:rPr>
          <w:rFonts w:ascii="Verdana" w:hAnsi="Verdana" w:cs="Verdana"/>
          <w:sz w:val="18"/>
          <w:szCs w:val="18"/>
        </w:rPr>
        <w:t xml:space="preserve">3.1. </w:t>
      </w:r>
      <w:r w:rsidRPr="00D96FBF">
        <w:rPr>
          <w:rFonts w:ascii="Verdana" w:hAnsi="Verdana" w:cs="Calibri"/>
          <w:b/>
          <w:sz w:val="18"/>
          <w:szCs w:val="18"/>
        </w:rPr>
        <w:t>Управляющий</w:t>
      </w:r>
      <w:r w:rsidRPr="00D96FBF">
        <w:rPr>
          <w:rFonts w:ascii="Verdana" w:hAnsi="Verdana" w:cs="Verdana"/>
          <w:b/>
          <w:sz w:val="18"/>
          <w:szCs w:val="18"/>
        </w:rPr>
        <w:t xml:space="preserve"> </w:t>
      </w:r>
      <w:r w:rsidRPr="00D96FBF">
        <w:rPr>
          <w:rFonts w:ascii="Verdana" w:hAnsi="Verdana" w:cs="Calibri"/>
          <w:b/>
          <w:sz w:val="18"/>
          <w:szCs w:val="18"/>
        </w:rPr>
        <w:t>директор</w:t>
      </w:r>
      <w:r w:rsidRPr="00D96FBF">
        <w:rPr>
          <w:rFonts w:ascii="Verdana" w:hAnsi="Verdana" w:cs="Verdana"/>
          <w:b/>
          <w:sz w:val="18"/>
          <w:szCs w:val="18"/>
        </w:rPr>
        <w:t xml:space="preserve"> </w:t>
      </w:r>
      <w:r w:rsidRPr="00D96FBF">
        <w:rPr>
          <w:rFonts w:ascii="Verdana" w:hAnsi="Verdana" w:cs="Calibri"/>
          <w:b/>
          <w:sz w:val="18"/>
          <w:szCs w:val="18"/>
        </w:rPr>
        <w:t>АО</w:t>
      </w:r>
      <w:r w:rsidRPr="00D96FBF">
        <w:rPr>
          <w:rFonts w:ascii="Verdana" w:hAnsi="Verdana" w:cs="Verdana"/>
          <w:b/>
          <w:sz w:val="18"/>
          <w:szCs w:val="18"/>
        </w:rPr>
        <w:t xml:space="preserve"> </w:t>
      </w:r>
      <w:r w:rsidRPr="00D96FBF">
        <w:rPr>
          <w:rFonts w:ascii="Verdana" w:hAnsi="Verdana" w:cs="Arial Rounded MT Bold"/>
          <w:b/>
          <w:sz w:val="18"/>
          <w:szCs w:val="18"/>
        </w:rPr>
        <w:t>«</w:t>
      </w:r>
      <w:r w:rsidRPr="00D96FBF">
        <w:rPr>
          <w:rFonts w:ascii="Verdana" w:hAnsi="Verdana" w:cs="Calibri"/>
          <w:b/>
          <w:sz w:val="18"/>
          <w:szCs w:val="18"/>
        </w:rPr>
        <w:t>Волга</w:t>
      </w:r>
      <w:r w:rsidRPr="00D96FBF">
        <w:rPr>
          <w:rFonts w:ascii="Verdana" w:hAnsi="Verdana" w:cs="Verdana"/>
          <w:b/>
          <w:sz w:val="18"/>
          <w:szCs w:val="18"/>
        </w:rPr>
        <w:t>-</w:t>
      </w:r>
      <w:r w:rsidRPr="00D96FBF">
        <w:rPr>
          <w:rFonts w:ascii="Verdana" w:hAnsi="Verdana" w:cs="Calibri"/>
          <w:b/>
          <w:sz w:val="18"/>
          <w:szCs w:val="18"/>
        </w:rPr>
        <w:t>флот</w:t>
      </w:r>
      <w:r w:rsidRPr="00D96FBF">
        <w:rPr>
          <w:rFonts w:ascii="Verdana" w:hAnsi="Verdana" w:cs="Verdana"/>
          <w:b/>
          <w:sz w:val="18"/>
          <w:szCs w:val="18"/>
        </w:rPr>
        <w:t xml:space="preserve">» </w:t>
      </w:r>
      <w:r w:rsidRPr="00D96FBF">
        <w:rPr>
          <w:rFonts w:ascii="Verdana" w:hAnsi="Verdana" w:cs="Verdana"/>
          <w:b/>
          <w:sz w:val="18"/>
          <w:szCs w:val="18"/>
        </w:rPr>
        <w:tab/>
        <w:t xml:space="preserve">             </w:t>
      </w:r>
      <w:r w:rsidRPr="00D96FBF">
        <w:rPr>
          <w:rFonts w:ascii="Verdana" w:hAnsi="Verdana" w:cs="Verdana"/>
          <w:b/>
          <w:sz w:val="18"/>
          <w:szCs w:val="18"/>
        </w:rPr>
        <w:tab/>
      </w:r>
      <w:r w:rsidRPr="00D96FBF">
        <w:rPr>
          <w:rFonts w:ascii="Verdana" w:hAnsi="Verdana" w:cs="Verdana"/>
          <w:b/>
          <w:sz w:val="18"/>
          <w:szCs w:val="18"/>
        </w:rPr>
        <w:tab/>
        <w:t xml:space="preserve">                       </w:t>
      </w:r>
      <w:r w:rsidR="00685280" w:rsidRPr="00D96FBF">
        <w:rPr>
          <w:rFonts w:ascii="Verdana" w:hAnsi="Verdana" w:cs="Verdana"/>
          <w:b/>
          <w:sz w:val="18"/>
          <w:szCs w:val="18"/>
        </w:rPr>
        <w:t>Ю</w:t>
      </w:r>
      <w:r w:rsidRPr="00D96FBF">
        <w:rPr>
          <w:rFonts w:ascii="Verdana" w:hAnsi="Verdana" w:cs="Verdana"/>
          <w:b/>
          <w:sz w:val="18"/>
          <w:szCs w:val="18"/>
        </w:rPr>
        <w:t>.</w:t>
      </w:r>
      <w:r w:rsidR="00685280" w:rsidRPr="00D96FBF">
        <w:rPr>
          <w:rFonts w:ascii="Verdana" w:hAnsi="Verdana" w:cs="Verdana"/>
          <w:b/>
          <w:sz w:val="18"/>
          <w:szCs w:val="18"/>
        </w:rPr>
        <w:t>Б</w:t>
      </w:r>
      <w:r w:rsidRPr="00D96FBF">
        <w:rPr>
          <w:rFonts w:ascii="Verdana" w:hAnsi="Verdana" w:cs="Verdana"/>
          <w:b/>
          <w:sz w:val="18"/>
          <w:szCs w:val="18"/>
        </w:rPr>
        <w:t xml:space="preserve">. </w:t>
      </w:r>
      <w:r w:rsidR="00685280" w:rsidRPr="00D96FBF">
        <w:rPr>
          <w:rFonts w:ascii="Verdana" w:hAnsi="Verdana" w:cs="Verdana"/>
          <w:b/>
          <w:sz w:val="18"/>
          <w:szCs w:val="18"/>
        </w:rPr>
        <w:t>Гильц</w:t>
      </w:r>
    </w:p>
    <w:p w:rsidR="001D1D82" w:rsidRPr="00D96FBF" w:rsidRDefault="001D1D82" w:rsidP="001D1D82">
      <w:pPr>
        <w:pStyle w:val="a3"/>
        <w:spacing w:after="120"/>
        <w:rPr>
          <w:rFonts w:ascii="Verdana" w:hAnsi="Verdana" w:cs="Verdana"/>
          <w:sz w:val="18"/>
          <w:szCs w:val="18"/>
        </w:rPr>
      </w:pPr>
      <w:r w:rsidRPr="00D96FBF">
        <w:rPr>
          <w:rFonts w:ascii="Verdana" w:hAnsi="Verdana" w:cs="Verdana"/>
          <w:sz w:val="18"/>
          <w:szCs w:val="18"/>
        </w:rPr>
        <w:t xml:space="preserve">3.2. </w:t>
      </w:r>
      <w:r w:rsidRPr="00D96FBF">
        <w:rPr>
          <w:rFonts w:ascii="Verdana" w:hAnsi="Verdana" w:cs="Calibri"/>
          <w:sz w:val="18"/>
          <w:szCs w:val="18"/>
        </w:rPr>
        <w:t>Дата</w:t>
      </w:r>
      <w:r w:rsidRPr="00D96FBF">
        <w:rPr>
          <w:rFonts w:ascii="Verdana" w:hAnsi="Verdana" w:cs="Verdana"/>
          <w:sz w:val="18"/>
          <w:szCs w:val="18"/>
        </w:rPr>
        <w:t xml:space="preserve">: </w:t>
      </w:r>
      <w:r w:rsidR="00C14CF3" w:rsidRPr="00D96FBF">
        <w:rPr>
          <w:rFonts w:ascii="Verdana" w:hAnsi="Verdana" w:cs="Verdana"/>
          <w:b/>
          <w:bCs/>
          <w:sz w:val="18"/>
          <w:szCs w:val="18"/>
        </w:rPr>
        <w:t xml:space="preserve">30 </w:t>
      </w:r>
      <w:r w:rsidR="00C14CF3" w:rsidRPr="00D96FBF">
        <w:rPr>
          <w:rFonts w:ascii="Verdana" w:hAnsi="Verdana" w:cs="Calibri"/>
          <w:b/>
          <w:bCs/>
          <w:sz w:val="18"/>
          <w:szCs w:val="18"/>
        </w:rPr>
        <w:t>апреля</w:t>
      </w:r>
      <w:r w:rsidR="00C14CF3" w:rsidRPr="00D96FBF">
        <w:rPr>
          <w:rFonts w:ascii="Verdana" w:hAnsi="Verdana" w:cs="Verdana"/>
          <w:b/>
          <w:bCs/>
          <w:sz w:val="18"/>
          <w:szCs w:val="18"/>
        </w:rPr>
        <w:t xml:space="preserve"> 2020</w:t>
      </w:r>
      <w:r w:rsidR="00677806" w:rsidRPr="00D96FBF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677806" w:rsidRPr="00D96FBF">
        <w:rPr>
          <w:rFonts w:ascii="Verdana" w:hAnsi="Verdana" w:cs="Calibri"/>
          <w:b/>
          <w:bCs/>
          <w:sz w:val="18"/>
          <w:szCs w:val="18"/>
        </w:rPr>
        <w:t>года</w:t>
      </w:r>
    </w:p>
    <w:p w:rsidR="001D1D82" w:rsidRPr="005D65CA" w:rsidRDefault="001D1D82" w:rsidP="001D1D82">
      <w:pPr>
        <w:pStyle w:val="a3"/>
        <w:spacing w:after="120"/>
        <w:rPr>
          <w:rFonts w:ascii="Verdana" w:hAnsi="Verdana"/>
          <w:sz w:val="18"/>
          <w:szCs w:val="18"/>
        </w:rPr>
      </w:pPr>
      <w:r w:rsidRPr="00D96FBF">
        <w:rPr>
          <w:rFonts w:ascii="Verdana" w:hAnsi="Verdana" w:cs="Verdana"/>
          <w:sz w:val="18"/>
          <w:szCs w:val="18"/>
        </w:rPr>
        <w:t xml:space="preserve">                                                                                </w:t>
      </w:r>
      <w:proofErr w:type="spellStart"/>
      <w:r w:rsidRPr="00D96FBF">
        <w:rPr>
          <w:rFonts w:ascii="Verdana" w:hAnsi="Verdana" w:cs="Calibri"/>
          <w:sz w:val="18"/>
          <w:szCs w:val="18"/>
        </w:rPr>
        <w:t>м</w:t>
      </w:r>
      <w:r w:rsidRPr="00D96FBF">
        <w:rPr>
          <w:rFonts w:ascii="Verdana" w:hAnsi="Verdana" w:cs="Verdana"/>
          <w:sz w:val="18"/>
          <w:szCs w:val="18"/>
        </w:rPr>
        <w:t>.</w:t>
      </w:r>
      <w:r w:rsidRPr="00D96FBF">
        <w:rPr>
          <w:rFonts w:ascii="Verdana" w:hAnsi="Verdana" w:cs="Calibri"/>
          <w:sz w:val="18"/>
          <w:szCs w:val="18"/>
        </w:rPr>
        <w:t>п</w:t>
      </w:r>
      <w:proofErr w:type="spellEnd"/>
      <w:r w:rsidRPr="00D96FBF">
        <w:rPr>
          <w:rFonts w:ascii="Verdana" w:hAnsi="Verdana" w:cs="Verdana"/>
          <w:sz w:val="18"/>
          <w:szCs w:val="18"/>
        </w:rPr>
        <w:t>.</w:t>
      </w:r>
      <w:bookmarkStart w:id="0" w:name="_GoBack"/>
      <w:bookmarkEnd w:id="0"/>
      <w:r w:rsidRPr="005D65CA">
        <w:rPr>
          <w:rFonts w:ascii="Verdana" w:hAnsi="Verdana"/>
          <w:sz w:val="18"/>
          <w:szCs w:val="18"/>
        </w:rPr>
        <w:t xml:space="preserve"> </w:t>
      </w:r>
    </w:p>
    <w:p w:rsidR="001D1D82" w:rsidRPr="005D65CA" w:rsidRDefault="001D1D82" w:rsidP="001D1D82">
      <w:pPr>
        <w:rPr>
          <w:rFonts w:ascii="Verdana" w:hAnsi="Verdana"/>
          <w:sz w:val="18"/>
          <w:szCs w:val="18"/>
        </w:rPr>
      </w:pPr>
    </w:p>
    <w:p w:rsidR="001D1D82" w:rsidRPr="005D65CA" w:rsidRDefault="001D1D82" w:rsidP="001D1D82">
      <w:pPr>
        <w:rPr>
          <w:rFonts w:ascii="Verdana" w:hAnsi="Verdana"/>
          <w:sz w:val="18"/>
          <w:szCs w:val="18"/>
        </w:rPr>
      </w:pPr>
    </w:p>
    <w:p w:rsidR="001D1D82" w:rsidRPr="005D65CA" w:rsidRDefault="001D1D82" w:rsidP="001D1D82">
      <w:pPr>
        <w:rPr>
          <w:rFonts w:ascii="Verdana" w:hAnsi="Verdana"/>
          <w:sz w:val="18"/>
          <w:szCs w:val="18"/>
        </w:rPr>
      </w:pPr>
    </w:p>
    <w:p w:rsidR="001D1D82" w:rsidRPr="00915E5E" w:rsidRDefault="001D1D82" w:rsidP="001D1D82">
      <w:pPr>
        <w:rPr>
          <w:sz w:val="18"/>
          <w:szCs w:val="18"/>
        </w:rPr>
      </w:pPr>
    </w:p>
    <w:p w:rsidR="001D1D82" w:rsidRPr="00915E5E" w:rsidRDefault="001D1D82" w:rsidP="001D1D82">
      <w:pPr>
        <w:rPr>
          <w:sz w:val="18"/>
          <w:szCs w:val="18"/>
        </w:rPr>
      </w:pPr>
    </w:p>
    <w:p w:rsidR="001D1D82" w:rsidRPr="00915E5E" w:rsidRDefault="001D1D82" w:rsidP="001D1D82">
      <w:pPr>
        <w:rPr>
          <w:sz w:val="18"/>
          <w:szCs w:val="18"/>
        </w:rPr>
      </w:pPr>
    </w:p>
    <w:sectPr w:rsidR="001D1D82" w:rsidRPr="00915E5E">
      <w:pgSz w:w="11906" w:h="16838"/>
      <w:pgMar w:top="1134" w:right="851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82"/>
    <w:rsid w:val="00187296"/>
    <w:rsid w:val="001D1D82"/>
    <w:rsid w:val="00296818"/>
    <w:rsid w:val="004E032D"/>
    <w:rsid w:val="00677806"/>
    <w:rsid w:val="00685280"/>
    <w:rsid w:val="008946C7"/>
    <w:rsid w:val="00AA7379"/>
    <w:rsid w:val="00C14CF3"/>
    <w:rsid w:val="00CC3BC8"/>
    <w:rsid w:val="00D96FBF"/>
    <w:rsid w:val="00E5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85885-1F03-41C9-ADE3-AEB053C1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D1D8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1D1D8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D1D8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73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73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288" TargetMode="External"/><Relationship Id="rId4" Type="http://schemas.openxmlformats.org/officeDocument/2006/relationships/hyperlink" Target="http://www.volgaflot.com/aktsioneram-i-investoram/soobshcheniya-o-sushchestvennykh-fakta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Windows User</cp:lastModifiedBy>
  <cp:revision>8</cp:revision>
  <cp:lastPrinted>2018-10-15T12:25:00Z</cp:lastPrinted>
  <dcterms:created xsi:type="dcterms:W3CDTF">2019-12-13T06:24:00Z</dcterms:created>
  <dcterms:modified xsi:type="dcterms:W3CDTF">2020-04-30T11:54:00Z</dcterms:modified>
</cp:coreProperties>
</file>