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EF" w:rsidRPr="00F31D7A" w:rsidRDefault="00CB32EF" w:rsidP="00CB32EF">
      <w:pPr>
        <w:pStyle w:val="a3"/>
        <w:jc w:val="center"/>
        <w:rPr>
          <w:b/>
          <w:bCs/>
          <w:caps/>
        </w:rPr>
      </w:pPr>
      <w:r w:rsidRPr="00F31D7A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факте.</w:t>
      </w:r>
      <w:r w:rsidRPr="00F31D7A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CB32EF" w:rsidRPr="00F31D7A" w:rsidRDefault="00CB32EF" w:rsidP="00CB32EF">
      <w:pPr>
        <w:pStyle w:val="a3"/>
        <w:jc w:val="center"/>
        <w:rPr>
          <w:rFonts w:ascii="Verdana" w:hAnsi="Verdana" w:cs="Verdana"/>
          <w:b/>
          <w:bCs/>
          <w:smallCaps/>
          <w:sz w:val="21"/>
          <w:szCs w:val="21"/>
        </w:rPr>
      </w:pPr>
      <w:r w:rsidRPr="00F31D7A">
        <w:rPr>
          <w:rFonts w:ascii="Verdana" w:hAnsi="Verdana" w:cs="Verdana"/>
          <w:b/>
          <w:bCs/>
          <w:smallCaps/>
          <w:sz w:val="21"/>
          <w:szCs w:val="21"/>
        </w:rPr>
        <w:t>"</w:t>
      </w:r>
      <w:r w:rsidR="00212D4E">
        <w:rPr>
          <w:rFonts w:ascii="Verdana" w:hAnsi="Verdana" w:cs="Verdana"/>
          <w:b/>
          <w:bCs/>
          <w:smallCaps/>
          <w:sz w:val="21"/>
          <w:szCs w:val="21"/>
        </w:rPr>
        <w:t>О</w:t>
      </w:r>
      <w:r w:rsidRPr="00F31D7A">
        <w:rPr>
          <w:rFonts w:ascii="Verdana" w:hAnsi="Verdana" w:cs="Verdana"/>
          <w:b/>
          <w:bCs/>
          <w:smallCaps/>
          <w:sz w:val="21"/>
          <w:szCs w:val="21"/>
        </w:rPr>
        <w:t xml:space="preserve"> </w:t>
      </w:r>
      <w:r w:rsidR="00DC5A10">
        <w:rPr>
          <w:rFonts w:ascii="Verdana" w:hAnsi="Verdana" w:cs="Verdana"/>
          <w:b/>
          <w:bCs/>
          <w:smallCaps/>
          <w:sz w:val="21"/>
          <w:szCs w:val="21"/>
        </w:rPr>
        <w:t>направлении эмитентом заявления о внесении в единый государственный реестр юридических лиц запис</w:t>
      </w:r>
      <w:r w:rsidR="005621A3">
        <w:rPr>
          <w:rFonts w:ascii="Verdana" w:hAnsi="Verdana" w:cs="Verdana"/>
          <w:b/>
          <w:bCs/>
          <w:smallCaps/>
          <w:sz w:val="21"/>
          <w:szCs w:val="21"/>
        </w:rPr>
        <w:t>ей, связанных</w:t>
      </w:r>
      <w:r w:rsidR="00DC5A10">
        <w:rPr>
          <w:rFonts w:ascii="Verdana" w:hAnsi="Verdana" w:cs="Verdana"/>
          <w:b/>
          <w:bCs/>
          <w:smallCaps/>
          <w:sz w:val="21"/>
          <w:szCs w:val="21"/>
        </w:rPr>
        <w:t xml:space="preserve"> с реорганизацией</w:t>
      </w:r>
      <w:r w:rsidR="005621A3">
        <w:rPr>
          <w:rFonts w:ascii="Verdana" w:hAnsi="Verdana" w:cs="Verdana"/>
          <w:b/>
          <w:bCs/>
          <w:smallCaps/>
          <w:sz w:val="21"/>
          <w:szCs w:val="21"/>
        </w:rPr>
        <w:t>, прекращением деятельности или с ликвидацией</w:t>
      </w:r>
      <w:r w:rsidR="00DC5A10">
        <w:rPr>
          <w:rFonts w:ascii="Verdana" w:hAnsi="Verdana" w:cs="Verdana"/>
          <w:b/>
          <w:bCs/>
          <w:smallCaps/>
          <w:sz w:val="21"/>
          <w:szCs w:val="21"/>
        </w:rPr>
        <w:t xml:space="preserve"> эмитента</w:t>
      </w:r>
      <w:r w:rsidRPr="00F31D7A">
        <w:rPr>
          <w:rFonts w:ascii="Verdana" w:hAnsi="Verdana" w:cs="Verdana"/>
          <w:b/>
          <w:bCs/>
          <w:smallCaps/>
          <w:sz w:val="21"/>
          <w:szCs w:val="21"/>
        </w:rPr>
        <w:t>»</w:t>
      </w:r>
    </w:p>
    <w:p w:rsidR="00CB32EF" w:rsidRPr="00F31D7A" w:rsidRDefault="00CB32EF" w:rsidP="00CB32EF">
      <w:pPr>
        <w:pStyle w:val="a3"/>
        <w:jc w:val="center"/>
        <w:rPr>
          <w:rFonts w:ascii="Verdana" w:hAnsi="Verdana" w:cs="Verdana"/>
          <w:sz w:val="16"/>
          <w:szCs w:val="16"/>
        </w:rPr>
      </w:pPr>
    </w:p>
    <w:p w:rsidR="00CB32EF" w:rsidRPr="00F55794" w:rsidRDefault="00CB32EF" w:rsidP="00CB32EF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CB32EF" w:rsidRPr="00F55794" w:rsidRDefault="00CB32EF" w:rsidP="00CB32E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CB32EF" w:rsidRPr="00F55794" w:rsidRDefault="00CB32EF" w:rsidP="00CB32E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CB32EF" w:rsidRPr="00F55794" w:rsidRDefault="00CB32EF" w:rsidP="00CB32E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CB32EF" w:rsidRPr="00F55794" w:rsidRDefault="00CB32EF" w:rsidP="00CB32E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CB32EF" w:rsidRPr="00F55794" w:rsidRDefault="00CB32EF" w:rsidP="00CB32E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CB32EF" w:rsidRPr="00F55794" w:rsidRDefault="00CB32EF" w:rsidP="00CB32E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CB32EF" w:rsidRPr="00F55794" w:rsidRDefault="00CB32EF" w:rsidP="00CB32EF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8" w:history="1">
        <w:r w:rsidRPr="00F55794">
          <w:rPr>
            <w:rStyle w:val="aa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CB32EF" w:rsidRPr="00F31D7A" w:rsidRDefault="00CB32EF" w:rsidP="00CB32EF">
      <w:pPr>
        <w:pStyle w:val="a3"/>
        <w:spacing w:after="120"/>
        <w:jc w:val="center"/>
        <w:rPr>
          <w:rFonts w:ascii="Verdana" w:hAnsi="Verdana" w:cs="Verdana"/>
          <w:sz w:val="19"/>
          <w:szCs w:val="19"/>
        </w:rPr>
      </w:pPr>
      <w:r w:rsidRPr="00F31D7A">
        <w:rPr>
          <w:rFonts w:ascii="Verdana" w:hAnsi="Verdana" w:cs="Verdana"/>
          <w:sz w:val="19"/>
          <w:szCs w:val="19"/>
        </w:rPr>
        <w:t>2. Содержание сообщения</w:t>
      </w:r>
    </w:p>
    <w:p w:rsidR="00CB32EF" w:rsidRPr="00013BAE" w:rsidRDefault="00CB32EF" w:rsidP="00013BAE">
      <w:pPr>
        <w:pStyle w:val="a3"/>
        <w:jc w:val="both"/>
        <w:rPr>
          <w:rFonts w:ascii="Verdana" w:eastAsiaTheme="minorHAnsi" w:hAnsi="Verdana" w:cs="Arial"/>
          <w:b/>
          <w:sz w:val="18"/>
          <w:szCs w:val="18"/>
          <w:lang w:eastAsia="en-US"/>
        </w:rPr>
      </w:pPr>
      <w:r w:rsidRPr="00B54AC8">
        <w:rPr>
          <w:rFonts w:ascii="Verdana" w:hAnsi="Verdana" w:cs="Arial"/>
          <w:sz w:val="18"/>
          <w:szCs w:val="18"/>
        </w:rPr>
        <w:t>2.1. Д</w:t>
      </w:r>
      <w:r w:rsidRPr="00B54AC8">
        <w:rPr>
          <w:rFonts w:ascii="Verdana" w:eastAsiaTheme="minorHAnsi" w:hAnsi="Verdana" w:cs="Arial"/>
          <w:sz w:val="18"/>
          <w:szCs w:val="18"/>
          <w:lang w:eastAsia="en-US"/>
        </w:rPr>
        <w:t>ата направления эмитентом в орган, осуществляющий государственную регистрацию юридических лиц, заявления о внесении в единый государственный реестр юридических лиц соответствующей записи:</w:t>
      </w:r>
      <w:r w:rsidRPr="00B54AC8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 </w:t>
      </w:r>
      <w:r w:rsidR="0029232A">
        <w:rPr>
          <w:rFonts w:ascii="Verdana" w:eastAsiaTheme="minorHAnsi" w:hAnsi="Verdana" w:cs="Arial"/>
          <w:b/>
          <w:sz w:val="18"/>
          <w:szCs w:val="18"/>
          <w:lang w:eastAsia="en-US"/>
        </w:rPr>
        <w:t>06</w:t>
      </w:r>
      <w:r w:rsidRPr="00013BAE">
        <w:rPr>
          <w:rFonts w:ascii="Verdana" w:eastAsiaTheme="minorHAnsi" w:hAnsi="Verdana" w:cs="Arial"/>
          <w:b/>
          <w:sz w:val="18"/>
          <w:szCs w:val="18"/>
          <w:lang w:eastAsia="en-US"/>
        </w:rPr>
        <w:t>.</w:t>
      </w:r>
      <w:r w:rsidR="0029232A">
        <w:rPr>
          <w:rFonts w:ascii="Verdana" w:eastAsiaTheme="minorHAnsi" w:hAnsi="Verdana" w:cs="Arial"/>
          <w:b/>
          <w:sz w:val="18"/>
          <w:szCs w:val="18"/>
          <w:lang w:eastAsia="en-US"/>
        </w:rPr>
        <w:t>02.</w:t>
      </w:r>
      <w:r w:rsidRPr="00013BAE">
        <w:rPr>
          <w:rFonts w:ascii="Verdana" w:eastAsiaTheme="minorHAnsi" w:hAnsi="Verdana" w:cs="Arial"/>
          <w:b/>
          <w:sz w:val="18"/>
          <w:szCs w:val="18"/>
          <w:lang w:eastAsia="en-US"/>
        </w:rPr>
        <w:t>20</w:t>
      </w:r>
      <w:r w:rsidR="0029232A">
        <w:rPr>
          <w:rFonts w:ascii="Verdana" w:eastAsiaTheme="minorHAnsi" w:hAnsi="Verdana" w:cs="Arial"/>
          <w:b/>
          <w:sz w:val="18"/>
          <w:szCs w:val="18"/>
          <w:lang w:eastAsia="en-US"/>
        </w:rPr>
        <w:t>20</w:t>
      </w:r>
      <w:r w:rsidRPr="00013BAE">
        <w:rPr>
          <w:rFonts w:ascii="Verdana" w:eastAsiaTheme="minorHAnsi" w:hAnsi="Verdana" w:cs="Arial"/>
          <w:b/>
          <w:sz w:val="18"/>
          <w:szCs w:val="18"/>
          <w:lang w:eastAsia="en-US"/>
        </w:rPr>
        <w:t>.</w:t>
      </w:r>
    </w:p>
    <w:p w:rsidR="00CB32EF" w:rsidRPr="00013BAE" w:rsidRDefault="00CB32EF" w:rsidP="00CB32EF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b/>
          <w:sz w:val="18"/>
          <w:szCs w:val="18"/>
          <w:lang w:eastAsia="en-US"/>
        </w:rPr>
      </w:pPr>
      <w:r w:rsidRPr="00013BAE">
        <w:rPr>
          <w:rFonts w:ascii="Verdana" w:eastAsiaTheme="minorHAnsi" w:hAnsi="Verdana" w:cs="Arial"/>
          <w:sz w:val="18"/>
          <w:szCs w:val="18"/>
          <w:lang w:eastAsia="en-US"/>
        </w:rPr>
        <w:t>2.2. Вид записи в едином государственном реестре юридических лиц, заявление о внесении которой направлено эмитентом в орган, осуществляющий государственную регистрацию юридических лиц:</w:t>
      </w:r>
      <w:r w:rsidRPr="00013BAE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 о</w:t>
      </w:r>
      <w:r w:rsidR="004A789C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 начале процедуры реорганизации.</w:t>
      </w:r>
    </w:p>
    <w:p w:rsidR="00CB32EF" w:rsidRPr="00B54AC8" w:rsidRDefault="00CB32EF" w:rsidP="00CB32EF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b/>
          <w:sz w:val="18"/>
          <w:szCs w:val="18"/>
          <w:lang w:eastAsia="en-US"/>
        </w:rPr>
      </w:pPr>
      <w:r w:rsidRPr="00013BAE">
        <w:rPr>
          <w:rFonts w:ascii="Verdana" w:eastAsiaTheme="minorHAnsi" w:hAnsi="Verdana" w:cs="Arial"/>
          <w:sz w:val="18"/>
          <w:szCs w:val="18"/>
          <w:lang w:eastAsia="en-US"/>
        </w:rPr>
        <w:t>2.3. Основание для внесения в единый государственный реестр юридических лиц соответствующей записи:</w:t>
      </w:r>
      <w:r w:rsidRPr="00013BAE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 </w:t>
      </w:r>
      <w:r w:rsidR="00B54AC8" w:rsidRPr="00013BAE">
        <w:rPr>
          <w:rFonts w:ascii="Verdana" w:hAnsi="Verdana" w:cs="Arial"/>
          <w:b/>
          <w:sz w:val="18"/>
          <w:szCs w:val="18"/>
        </w:rPr>
        <w:t xml:space="preserve">протокол </w:t>
      </w:r>
      <w:r w:rsidR="00787088">
        <w:rPr>
          <w:rFonts w:ascii="Verdana" w:hAnsi="Verdana" w:cs="Arial"/>
          <w:b/>
          <w:sz w:val="18"/>
          <w:szCs w:val="18"/>
        </w:rPr>
        <w:t>внеочередного</w:t>
      </w:r>
      <w:bookmarkStart w:id="0" w:name="_GoBack"/>
      <w:bookmarkEnd w:id="0"/>
      <w:r w:rsidR="00B54AC8" w:rsidRPr="00013BAE">
        <w:rPr>
          <w:rFonts w:ascii="Verdana" w:hAnsi="Verdana" w:cs="Arial"/>
          <w:b/>
          <w:sz w:val="18"/>
          <w:szCs w:val="18"/>
        </w:rPr>
        <w:t xml:space="preserve"> Общего собрания акционеров № 3</w:t>
      </w:r>
      <w:r w:rsidR="0029232A">
        <w:rPr>
          <w:rFonts w:ascii="Verdana" w:hAnsi="Verdana" w:cs="Arial"/>
          <w:b/>
          <w:sz w:val="18"/>
          <w:szCs w:val="18"/>
        </w:rPr>
        <w:t>5</w:t>
      </w:r>
      <w:r w:rsidR="00ED3E41">
        <w:rPr>
          <w:rFonts w:ascii="Verdana" w:hAnsi="Verdana" w:cs="Arial"/>
          <w:b/>
          <w:sz w:val="18"/>
          <w:szCs w:val="18"/>
        </w:rPr>
        <w:t>/</w:t>
      </w:r>
      <w:r w:rsidR="0029232A">
        <w:rPr>
          <w:rFonts w:ascii="Verdana" w:hAnsi="Verdana" w:cs="Arial"/>
          <w:b/>
          <w:sz w:val="18"/>
          <w:szCs w:val="18"/>
        </w:rPr>
        <w:t>0</w:t>
      </w:r>
      <w:r w:rsidR="0057046D">
        <w:rPr>
          <w:rFonts w:ascii="Verdana" w:hAnsi="Verdana" w:cs="Arial"/>
          <w:b/>
          <w:sz w:val="18"/>
          <w:szCs w:val="18"/>
        </w:rPr>
        <w:t>4</w:t>
      </w:r>
      <w:r w:rsidR="0029232A">
        <w:rPr>
          <w:rFonts w:ascii="Verdana" w:hAnsi="Verdana" w:cs="Arial"/>
          <w:b/>
          <w:sz w:val="18"/>
          <w:szCs w:val="18"/>
        </w:rPr>
        <w:t>0220</w:t>
      </w:r>
      <w:r w:rsidR="00B54AC8" w:rsidRPr="00013BAE">
        <w:rPr>
          <w:rFonts w:ascii="Verdana" w:hAnsi="Verdana" w:cs="Arial"/>
          <w:b/>
          <w:sz w:val="18"/>
          <w:szCs w:val="18"/>
        </w:rPr>
        <w:t xml:space="preserve"> от </w:t>
      </w:r>
      <w:r w:rsidR="0057046D">
        <w:rPr>
          <w:rFonts w:ascii="Verdana" w:hAnsi="Verdana" w:cs="Arial"/>
          <w:b/>
          <w:sz w:val="18"/>
          <w:szCs w:val="18"/>
        </w:rPr>
        <w:t>4</w:t>
      </w:r>
      <w:r w:rsidR="00B54AC8" w:rsidRPr="00013BA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9232A">
        <w:rPr>
          <w:rFonts w:ascii="Verdana" w:hAnsi="Verdana" w:cs="Arial"/>
          <w:b/>
          <w:bCs/>
          <w:sz w:val="18"/>
          <w:szCs w:val="18"/>
        </w:rPr>
        <w:t>феврал</w:t>
      </w:r>
      <w:r w:rsidR="00B54AC8" w:rsidRPr="00013BAE">
        <w:rPr>
          <w:rFonts w:ascii="Verdana" w:hAnsi="Verdana" w:cs="Arial"/>
          <w:b/>
          <w:bCs/>
          <w:sz w:val="18"/>
          <w:szCs w:val="18"/>
        </w:rPr>
        <w:t>я 20</w:t>
      </w:r>
      <w:r w:rsidR="0029232A">
        <w:rPr>
          <w:rFonts w:ascii="Verdana" w:hAnsi="Verdana" w:cs="Arial"/>
          <w:b/>
          <w:bCs/>
          <w:sz w:val="18"/>
          <w:szCs w:val="18"/>
        </w:rPr>
        <w:t>20</w:t>
      </w:r>
      <w:r w:rsidR="00B54AC8" w:rsidRPr="00013BAE">
        <w:rPr>
          <w:rFonts w:ascii="Verdana" w:hAnsi="Verdana" w:cs="Arial"/>
          <w:b/>
          <w:bCs/>
          <w:sz w:val="18"/>
          <w:szCs w:val="18"/>
        </w:rPr>
        <w:t xml:space="preserve"> года</w:t>
      </w:r>
      <w:r w:rsidRPr="00013BAE">
        <w:rPr>
          <w:rFonts w:ascii="Verdana" w:eastAsiaTheme="minorHAnsi" w:hAnsi="Verdana" w:cs="Arial"/>
          <w:b/>
          <w:sz w:val="18"/>
          <w:szCs w:val="18"/>
          <w:lang w:eastAsia="en-US"/>
        </w:rPr>
        <w:t>.</w:t>
      </w:r>
    </w:p>
    <w:p w:rsidR="000A790F" w:rsidRDefault="000A790F" w:rsidP="00CB32EF">
      <w:pPr>
        <w:pStyle w:val="a3"/>
        <w:spacing w:after="120"/>
        <w:jc w:val="center"/>
        <w:rPr>
          <w:rFonts w:ascii="Verdana" w:hAnsi="Verdana" w:cs="Verdana"/>
          <w:smallCaps/>
          <w:sz w:val="19"/>
          <w:szCs w:val="19"/>
        </w:rPr>
      </w:pPr>
    </w:p>
    <w:p w:rsidR="00CB32EF" w:rsidRPr="00FE1BF9" w:rsidRDefault="00CB32EF" w:rsidP="00CB32EF">
      <w:pPr>
        <w:pStyle w:val="a3"/>
        <w:spacing w:after="120"/>
        <w:jc w:val="center"/>
        <w:rPr>
          <w:rFonts w:ascii="Verdana" w:hAnsi="Verdana" w:cs="Verdana"/>
          <w:smallCaps/>
          <w:sz w:val="19"/>
          <w:szCs w:val="19"/>
        </w:rPr>
      </w:pPr>
      <w:r w:rsidRPr="00D71028">
        <w:rPr>
          <w:rFonts w:ascii="Verdana" w:hAnsi="Verdana" w:cs="Verdana"/>
          <w:smallCaps/>
          <w:sz w:val="19"/>
          <w:szCs w:val="19"/>
        </w:rPr>
        <w:t>3. Подпись</w:t>
      </w:r>
    </w:p>
    <w:p w:rsidR="00CB32EF" w:rsidRPr="00FE1BF9" w:rsidRDefault="00CB32EF" w:rsidP="00CB32EF">
      <w:pPr>
        <w:pStyle w:val="a3"/>
        <w:spacing w:after="120"/>
        <w:rPr>
          <w:rFonts w:ascii="Verdana" w:hAnsi="Verdana" w:cs="Verdana"/>
          <w:b/>
          <w:bCs/>
          <w:sz w:val="18"/>
          <w:szCs w:val="18"/>
        </w:rPr>
      </w:pPr>
      <w:r w:rsidRPr="00FE1BF9">
        <w:rPr>
          <w:rFonts w:ascii="Verdana" w:hAnsi="Verdana" w:cs="Verdana"/>
          <w:sz w:val="18"/>
          <w:szCs w:val="18"/>
        </w:rPr>
        <w:t xml:space="preserve">3.1. </w:t>
      </w:r>
      <w:r>
        <w:rPr>
          <w:rFonts w:ascii="Verdana" w:hAnsi="Verdana" w:cs="Verdana"/>
          <w:b/>
          <w:bCs/>
          <w:sz w:val="18"/>
          <w:szCs w:val="18"/>
        </w:rPr>
        <w:t xml:space="preserve">Управляющий директор </w:t>
      </w:r>
      <w:r>
        <w:rPr>
          <w:rFonts w:ascii="Verdana" w:hAnsi="Verdana" w:cs="Verdana"/>
          <w:b/>
          <w:bCs/>
          <w:sz w:val="18"/>
          <w:szCs w:val="18"/>
        </w:rPr>
        <w:br/>
      </w:r>
      <w:r w:rsidRPr="00FE1BF9">
        <w:rPr>
          <w:rFonts w:ascii="Verdana" w:hAnsi="Verdana" w:cs="Verdana"/>
          <w:b/>
          <w:bCs/>
          <w:sz w:val="18"/>
          <w:szCs w:val="18"/>
        </w:rPr>
        <w:t>АО «</w:t>
      </w:r>
      <w:r w:rsidR="00CA5299">
        <w:rPr>
          <w:rFonts w:ascii="Verdana" w:hAnsi="Verdana" w:cs="Verdana"/>
          <w:b/>
          <w:bCs/>
          <w:sz w:val="18"/>
          <w:szCs w:val="18"/>
        </w:rPr>
        <w:t>Волга-флот</w:t>
      </w:r>
      <w:r w:rsidRPr="00FE1BF9">
        <w:rPr>
          <w:rFonts w:ascii="Verdana" w:hAnsi="Verdana" w:cs="Verdana"/>
          <w:b/>
          <w:bCs/>
          <w:sz w:val="18"/>
          <w:szCs w:val="18"/>
        </w:rPr>
        <w:t xml:space="preserve">» </w:t>
      </w:r>
      <w:r w:rsidRPr="00FE1BF9">
        <w:rPr>
          <w:rFonts w:ascii="Verdana" w:hAnsi="Verdana" w:cs="Verdana"/>
          <w:b/>
          <w:bCs/>
          <w:sz w:val="18"/>
          <w:szCs w:val="18"/>
        </w:rPr>
        <w:tab/>
      </w:r>
      <w:r w:rsidRPr="00FE1BF9">
        <w:rPr>
          <w:rFonts w:ascii="Verdana" w:hAnsi="Verdana" w:cs="Verdana"/>
          <w:b/>
          <w:bCs/>
          <w:sz w:val="18"/>
          <w:szCs w:val="18"/>
        </w:rPr>
        <w:tab/>
      </w:r>
      <w:r w:rsidRPr="00FE1BF9">
        <w:rPr>
          <w:rFonts w:ascii="Verdana" w:hAnsi="Verdana" w:cs="Verdana"/>
          <w:b/>
          <w:bCs/>
          <w:sz w:val="18"/>
          <w:szCs w:val="18"/>
        </w:rPr>
        <w:tab/>
      </w:r>
      <w:r w:rsidRPr="00FE1BF9">
        <w:rPr>
          <w:rFonts w:ascii="Verdana" w:hAnsi="Verdana" w:cs="Verdana"/>
          <w:b/>
          <w:bCs/>
          <w:sz w:val="18"/>
          <w:szCs w:val="18"/>
        </w:rPr>
        <w:tab/>
      </w:r>
      <w:r w:rsidRPr="00FE1BF9">
        <w:rPr>
          <w:rFonts w:ascii="Verdana" w:hAnsi="Verdana" w:cs="Verdana"/>
          <w:b/>
          <w:bCs/>
          <w:sz w:val="18"/>
          <w:szCs w:val="18"/>
        </w:rPr>
        <w:tab/>
      </w:r>
      <w:r w:rsidR="00CA5299">
        <w:rPr>
          <w:rFonts w:ascii="Verdana" w:hAnsi="Verdana" w:cs="Verdana"/>
          <w:b/>
          <w:bCs/>
          <w:sz w:val="18"/>
          <w:szCs w:val="18"/>
        </w:rPr>
        <w:t xml:space="preserve">            </w:t>
      </w:r>
      <w:r w:rsidRPr="00FE1BF9"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 xml:space="preserve">       </w:t>
      </w:r>
      <w:r w:rsidR="0029232A">
        <w:rPr>
          <w:rFonts w:ascii="Verdana" w:hAnsi="Verdana" w:cs="Verdana"/>
          <w:b/>
          <w:bCs/>
          <w:sz w:val="18"/>
          <w:szCs w:val="18"/>
        </w:rPr>
        <w:t xml:space="preserve">             Гильц Юрий Борисович</w:t>
      </w:r>
    </w:p>
    <w:p w:rsidR="00CB32EF" w:rsidRPr="00FE1BF9" w:rsidRDefault="00CB32EF" w:rsidP="00CB32EF">
      <w:pPr>
        <w:pStyle w:val="a3"/>
        <w:rPr>
          <w:b/>
          <w:bCs/>
          <w:caps/>
        </w:rPr>
      </w:pPr>
      <w:r w:rsidRPr="00FE1BF9">
        <w:rPr>
          <w:rFonts w:ascii="Verdana" w:hAnsi="Verdana" w:cs="Verdana"/>
          <w:sz w:val="18"/>
          <w:szCs w:val="18"/>
        </w:rPr>
        <w:t xml:space="preserve">3.2. Дата: </w:t>
      </w:r>
      <w:r w:rsidR="0029232A">
        <w:rPr>
          <w:rFonts w:ascii="Verdana" w:hAnsi="Verdana" w:cs="Verdana"/>
          <w:b/>
          <w:sz w:val="18"/>
          <w:szCs w:val="18"/>
        </w:rPr>
        <w:t>6</w:t>
      </w:r>
      <w:r w:rsidRPr="00FE1BF9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29232A">
        <w:rPr>
          <w:rFonts w:ascii="Verdana" w:hAnsi="Verdana" w:cs="Verdana"/>
          <w:b/>
          <w:bCs/>
          <w:sz w:val="18"/>
          <w:szCs w:val="18"/>
        </w:rPr>
        <w:t>февраля</w:t>
      </w:r>
      <w:r w:rsidRPr="00FE1BF9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29232A">
        <w:rPr>
          <w:rFonts w:ascii="Verdana" w:hAnsi="Verdana" w:cs="Verdana"/>
          <w:b/>
          <w:bCs/>
          <w:sz w:val="18"/>
          <w:szCs w:val="18"/>
        </w:rPr>
        <w:t>20</w:t>
      </w:r>
      <w:r w:rsidRPr="00FE1BF9">
        <w:rPr>
          <w:rFonts w:ascii="Verdana" w:hAnsi="Verdana" w:cs="Verdana"/>
          <w:b/>
          <w:bCs/>
          <w:sz w:val="18"/>
          <w:szCs w:val="18"/>
        </w:rPr>
        <w:t xml:space="preserve"> года.</w:t>
      </w:r>
    </w:p>
    <w:p w:rsidR="00CB32EF" w:rsidRPr="0013455D" w:rsidRDefault="00CB32EF" w:rsidP="00CB32EF">
      <w:pPr>
        <w:rPr>
          <w:lang w:val="en-US"/>
        </w:rPr>
      </w:pPr>
      <w:r>
        <w:rPr>
          <w:lang w:val="en-US"/>
        </w:rPr>
        <w:t xml:space="preserve"> </w:t>
      </w:r>
    </w:p>
    <w:sectPr w:rsidR="00CB32EF" w:rsidRPr="0013455D" w:rsidSect="0001130B">
      <w:headerReference w:type="default" r:id="rId9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C7" w:rsidRDefault="00484BC7">
      <w:r>
        <w:separator/>
      </w:r>
    </w:p>
  </w:endnote>
  <w:endnote w:type="continuationSeparator" w:id="0">
    <w:p w:rsidR="00484BC7" w:rsidRDefault="004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C7" w:rsidRDefault="00484BC7">
      <w:r>
        <w:separator/>
      </w:r>
    </w:p>
  </w:footnote>
  <w:footnote w:type="continuationSeparator" w:id="0">
    <w:p w:rsidR="00484BC7" w:rsidRDefault="0048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212D4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32EF">
      <w:rPr>
        <w:rStyle w:val="a7"/>
        <w:noProof/>
      </w:rPr>
      <w:t>4</w:t>
    </w:r>
    <w:r>
      <w:rPr>
        <w:rStyle w:val="a7"/>
      </w:rPr>
      <w:fldChar w:fldCharType="end"/>
    </w:r>
  </w:p>
  <w:p w:rsidR="0001130B" w:rsidRDefault="00484BC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F7C"/>
    <w:multiLevelType w:val="hybridMultilevel"/>
    <w:tmpl w:val="130AD948"/>
    <w:lvl w:ilvl="0" w:tplc="E3165E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7306C5F"/>
    <w:multiLevelType w:val="hybridMultilevel"/>
    <w:tmpl w:val="A6907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550ED"/>
    <w:multiLevelType w:val="hybridMultilevel"/>
    <w:tmpl w:val="030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F"/>
    <w:rsid w:val="00013BAE"/>
    <w:rsid w:val="000A790F"/>
    <w:rsid w:val="001D061E"/>
    <w:rsid w:val="00212D4E"/>
    <w:rsid w:val="00215BC5"/>
    <w:rsid w:val="0029232A"/>
    <w:rsid w:val="00484BC7"/>
    <w:rsid w:val="004A789C"/>
    <w:rsid w:val="005621A3"/>
    <w:rsid w:val="0057046D"/>
    <w:rsid w:val="00787088"/>
    <w:rsid w:val="007E506D"/>
    <w:rsid w:val="00AD1D41"/>
    <w:rsid w:val="00B54AC8"/>
    <w:rsid w:val="00B615E5"/>
    <w:rsid w:val="00CA5299"/>
    <w:rsid w:val="00CB32EF"/>
    <w:rsid w:val="00DC5A10"/>
    <w:rsid w:val="00E822C9"/>
    <w:rsid w:val="00ED3E41"/>
    <w:rsid w:val="00E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9831"/>
  <w15:chartTrackingRefBased/>
  <w15:docId w15:val="{70AC0F7A-B16F-4B25-AB3F-8A8FB211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B32E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CB32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3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B32EF"/>
    <w:rPr>
      <w:rFonts w:cs="Times New Roman"/>
    </w:rPr>
  </w:style>
  <w:style w:type="paragraph" w:styleId="a8">
    <w:name w:val="Body Text Indent"/>
    <w:basedOn w:val="a"/>
    <w:link w:val="a9"/>
    <w:semiHidden/>
    <w:rsid w:val="00CB32EF"/>
    <w:pPr>
      <w:ind w:firstLine="567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B3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B32EF"/>
    <w:rPr>
      <w:color w:val="0000FF"/>
      <w:u w:val="single"/>
    </w:rPr>
  </w:style>
  <w:style w:type="paragraph" w:customStyle="1" w:styleId="ConsPlusNormal">
    <w:name w:val="ConsPlusNormal"/>
    <w:rsid w:val="00CB32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character" w:customStyle="1" w:styleId="SUBST">
    <w:name w:val="__SUBST"/>
    <w:rsid w:val="00CB32EF"/>
    <w:rPr>
      <w:b/>
      <w:bCs/>
    </w:rPr>
  </w:style>
  <w:style w:type="paragraph" w:styleId="ab">
    <w:name w:val="List Paragraph"/>
    <w:basedOn w:val="a"/>
    <w:uiPriority w:val="34"/>
    <w:qFormat/>
    <w:rsid w:val="00CB32E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621A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21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6</cp:revision>
  <cp:lastPrinted>2017-06-13T10:28:00Z</cp:lastPrinted>
  <dcterms:created xsi:type="dcterms:W3CDTF">2020-01-22T14:26:00Z</dcterms:created>
  <dcterms:modified xsi:type="dcterms:W3CDTF">2020-02-03T13:48:00Z</dcterms:modified>
</cp:coreProperties>
</file>