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9C6705">
        <w:rPr>
          <w:rFonts w:ascii="Verdana" w:eastAsia="Calibri" w:hAnsi="Verdana" w:cs="Times New Roman"/>
          <w:b/>
          <w:sz w:val="18"/>
          <w:szCs w:val="18"/>
        </w:rPr>
        <w:t>14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9C6705">
        <w:rPr>
          <w:rFonts w:ascii="Verdana" w:eastAsia="Calibri" w:hAnsi="Verdana" w:cs="Times New Roman"/>
          <w:b/>
          <w:sz w:val="18"/>
          <w:szCs w:val="18"/>
        </w:rPr>
        <w:t>июн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9C6705">
        <w:rPr>
          <w:rFonts w:ascii="Verdana" w:eastAsia="Calibri" w:hAnsi="Verdana" w:cs="Times New Roman"/>
          <w:b/>
          <w:sz w:val="18"/>
          <w:szCs w:val="18"/>
        </w:rPr>
        <w:t>17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9C6705">
        <w:rPr>
          <w:rFonts w:ascii="Verdana" w:eastAsia="Calibri" w:hAnsi="Verdana" w:cs="Times New Roman"/>
          <w:b/>
          <w:sz w:val="18"/>
          <w:szCs w:val="18"/>
        </w:rPr>
        <w:t>июн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9C6705" w:rsidRPr="009C6705" w:rsidRDefault="009C6705" w:rsidP="009C6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9C6705">
        <w:rPr>
          <w:rFonts w:ascii="Verdana" w:hAnsi="Verdana"/>
          <w:b/>
          <w:bCs/>
          <w:sz w:val="18"/>
          <w:szCs w:val="18"/>
        </w:rPr>
        <w:t>Об избрании Председателя Совета директоров Акционерного общества «Судоходная компания «Волжское пароходство</w:t>
      </w:r>
      <w:r w:rsidRPr="009C6705">
        <w:rPr>
          <w:rFonts w:ascii="Verdana" w:hAnsi="Verdana"/>
          <w:b/>
          <w:bCs/>
          <w:smallCaps/>
          <w:sz w:val="18"/>
          <w:szCs w:val="18"/>
        </w:rPr>
        <w:t>»</w:t>
      </w:r>
      <w:r w:rsidRPr="009C6705">
        <w:rPr>
          <w:rFonts w:ascii="Verdana" w:hAnsi="Verdana"/>
          <w:b/>
          <w:bCs/>
          <w:sz w:val="18"/>
          <w:szCs w:val="18"/>
        </w:rPr>
        <w:t>.</w:t>
      </w:r>
    </w:p>
    <w:p w:rsidR="009C6705" w:rsidRPr="009C6705" w:rsidRDefault="009C6705" w:rsidP="009C6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9C6705">
        <w:rPr>
          <w:rFonts w:ascii="Verdana" w:hAnsi="Verdana"/>
          <w:b/>
          <w:bCs/>
          <w:sz w:val="18"/>
          <w:szCs w:val="18"/>
        </w:rPr>
        <w:t>О назначении Секретаря Совета директоров Акционерного общества «Судоходная компания «Волжское пароходство</w:t>
      </w:r>
      <w:r w:rsidRPr="009C6705">
        <w:rPr>
          <w:rFonts w:ascii="Verdana" w:hAnsi="Verdana"/>
          <w:b/>
          <w:sz w:val="18"/>
          <w:szCs w:val="18"/>
        </w:rPr>
        <w:t>».</w:t>
      </w:r>
    </w:p>
    <w:p w:rsidR="009C6705" w:rsidRPr="009C6705" w:rsidRDefault="009C6705" w:rsidP="009C6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9C6705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(т/х «ВОЛГО-ДОН 157») в соответствии с </w:t>
      </w:r>
      <w:r w:rsidRPr="009C6705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  <w:bookmarkStart w:id="0" w:name="_GoBack"/>
      <w:bookmarkEnd w:id="0"/>
    </w:p>
    <w:p w:rsidR="009C6705" w:rsidRPr="009C6705" w:rsidRDefault="009C6705" w:rsidP="009C6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9C6705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(т/х «ВОЛГО-ДОН 95») в соответствии с </w:t>
      </w:r>
      <w:r w:rsidRPr="009C6705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964DBD" w:rsidRPr="00DE710B" w:rsidRDefault="00964DBD" w:rsidP="00DF337B">
      <w:p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FB5466" w:rsidRPr="00DE710B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9C6705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</w:t>
      </w:r>
      <w:r w:rsidR="00011630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4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9C6705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июн</w:t>
      </w:r>
      <w:r w:rsidR="00DF337B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2374CA"/>
    <w:rsid w:val="002E1024"/>
    <w:rsid w:val="003F518E"/>
    <w:rsid w:val="003F5B71"/>
    <w:rsid w:val="00463BB0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4</cp:revision>
  <cp:lastPrinted>2019-04-15T06:24:00Z</cp:lastPrinted>
  <dcterms:created xsi:type="dcterms:W3CDTF">2019-04-18T14:47:00Z</dcterms:created>
  <dcterms:modified xsi:type="dcterms:W3CDTF">2019-06-14T08:22:00Z</dcterms:modified>
</cp:coreProperties>
</file>